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0" w:rsidRDefault="003E5050" w:rsidP="003E5050"/>
    <w:p w:rsidR="003E5050" w:rsidRDefault="003E5050" w:rsidP="003E5050"/>
    <w:p w:rsidR="003E5050" w:rsidRDefault="003E5050" w:rsidP="003E5050"/>
    <w:p w:rsidR="003E5050" w:rsidRDefault="00D67D55" w:rsidP="003E50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9pt;margin-top:12.95pt;width:322.05pt;height:49.3pt;z-index:-251650048;mso-width-relative:margin;mso-height-relative:margin" stroked="f">
            <v:textbox style="mso-next-textbox:#_x0000_s1031">
              <w:txbxContent>
                <w:p w:rsidR="003E5050" w:rsidRPr="006A1F93" w:rsidRDefault="003E5050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4"/>
                      <w:szCs w:val="22"/>
                    </w:rPr>
                  </w:pPr>
                </w:p>
                <w:p w:rsidR="003E5050" w:rsidRPr="00360FCA" w:rsidRDefault="003E5050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  <w:t>MĚSTO PŘÍBRAM</w:t>
                  </w:r>
                </w:p>
                <w:p w:rsidR="003E5050" w:rsidRPr="00360FCA" w:rsidRDefault="003E5050" w:rsidP="003E5050">
                  <w:pPr>
                    <w:jc w:val="both"/>
                    <w:rPr>
                      <w:rFonts w:ascii="Arial" w:eastAsia="Batang" w:hAnsi="Arial" w:cs="Arial"/>
                      <w:sz w:val="16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sz w:val="16"/>
                      <w:szCs w:val="22"/>
                    </w:rPr>
                    <w:t>MĚSTSKÁ  REALITNÍ  KANCELÁŘ</w:t>
                  </w:r>
                </w:p>
                <w:p w:rsidR="003E5050" w:rsidRPr="00360FCA" w:rsidRDefault="003E5050" w:rsidP="003E5050">
                  <w:pPr>
                    <w:ind w:left="708" w:firstLine="708"/>
                    <w:jc w:val="both"/>
                    <w:rPr>
                      <w:rFonts w:ascii="Arial" w:eastAsia="Batang" w:hAnsi="Arial" w:cs="Arial"/>
                      <w:sz w:val="2"/>
                      <w:szCs w:val="4"/>
                    </w:rPr>
                  </w:pPr>
                </w:p>
                <w:p w:rsidR="003E5050" w:rsidRPr="00360FCA" w:rsidRDefault="003E5050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Čs. Armády 5,  261 01  Příbram IV,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tel: 318 629 815,  fax: 318 629 815, 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e-mail: </w:t>
                  </w:r>
                  <w:hyperlink r:id="rId7" w:history="1">
                    <w:r w:rsidRPr="00360FCA">
                      <w:rPr>
                        <w:rStyle w:val="Hypertextovodkaz"/>
                        <w:rFonts w:ascii="Arial" w:eastAsia="Batang" w:hAnsi="Arial" w:cs="Arial"/>
                        <w:sz w:val="12"/>
                        <w:szCs w:val="16"/>
                      </w:rPr>
                      <w:t>merk@mesto-pribram.cz</w:t>
                    </w:r>
                  </w:hyperlink>
                </w:p>
                <w:p w:rsidR="003E5050" w:rsidRPr="00360FCA" w:rsidRDefault="003E5050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ID datové schránky města Příbram: 2ebbrqu, IČ: 00243132</w:t>
                  </w:r>
                </w:p>
                <w:p w:rsidR="003E5050" w:rsidRDefault="003E5050" w:rsidP="003E5050"/>
              </w:txbxContent>
            </v:textbox>
          </v:shape>
        </w:pict>
      </w:r>
      <w:r w:rsidR="003E50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050" w:rsidRDefault="003E5050" w:rsidP="003E5050"/>
    <w:p w:rsidR="003E5050" w:rsidRDefault="003E5050" w:rsidP="003E5050"/>
    <w:p w:rsidR="003E5050" w:rsidRDefault="003E5050" w:rsidP="003E5050"/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3E5050" w:rsidTr="009D590D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E5050" w:rsidRPr="00360FCA" w:rsidRDefault="003E5050" w:rsidP="009D590D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360FCA">
              <w:rPr>
                <w:rFonts w:asciiTheme="minorHAnsi" w:hAnsiTheme="minorHAnsi"/>
                <w:b/>
                <w:sz w:val="36"/>
              </w:rPr>
              <w:t>PŘIHLÁŠKA DO VÝBĚROVÉHO ŘÍZENÍ – PRONÁJEM BYTU</w:t>
            </w:r>
          </w:p>
          <w:p w:rsidR="003E5050" w:rsidRPr="00360FCA" w:rsidRDefault="003E5050" w:rsidP="009D590D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3E5050" w:rsidTr="009D590D">
        <w:trPr>
          <w:trHeight w:val="968"/>
        </w:trPr>
        <w:tc>
          <w:tcPr>
            <w:tcW w:w="9212" w:type="dxa"/>
          </w:tcPr>
          <w:p w:rsidR="003E5050" w:rsidRPr="00360FCA" w:rsidRDefault="003E5050" w:rsidP="009D590D">
            <w:pPr>
              <w:rPr>
                <w:rFonts w:asciiTheme="minorHAnsi" w:hAnsiTheme="minorHAnsi"/>
                <w:sz w:val="6"/>
              </w:rPr>
            </w:pPr>
          </w:p>
          <w:p w:rsidR="003E5050" w:rsidRPr="00360FCA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Pr="00360FCA" w:rsidRDefault="003E5050" w:rsidP="009D590D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360FCA">
              <w:rPr>
                <w:rFonts w:asciiTheme="minorHAnsi" w:hAnsiTheme="minorHAnsi"/>
                <w:b/>
                <w:sz w:val="32"/>
              </w:rPr>
              <w:t>ul.________________________ čp. _______ č. bytu_________</w:t>
            </w:r>
          </w:p>
          <w:p w:rsidR="003E5050" w:rsidRPr="00360FCA" w:rsidRDefault="003E5050" w:rsidP="009D590D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3E5050" w:rsidRPr="00360FCA" w:rsidRDefault="003E5050" w:rsidP="009D590D">
            <w:pPr>
              <w:jc w:val="center"/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(výběrové řízení na podání nabídky základního měsíčního nájemného)</w:t>
            </w: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3119"/>
        <w:gridCol w:w="3575"/>
      </w:tblGrid>
      <w:tr w:rsidR="003E5050" w:rsidTr="009D590D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360FCA" w:rsidRDefault="00D67D55" w:rsidP="009D590D">
            <w:pPr>
              <w:rPr>
                <w:rFonts w:asciiTheme="minorHAnsi" w:hAnsiTheme="minorHAnsi"/>
              </w:rPr>
            </w:pPr>
            <w:r w:rsidRPr="00D67D55">
              <w:rPr>
                <w:rFonts w:asciiTheme="minorHAnsi" w:hAnsiTheme="minorHAnsi"/>
                <w:b/>
                <w:noProof/>
              </w:rPr>
              <w:pict>
                <v:rect id="_x0000_s1026" style="position:absolute;margin-left:463.1pt;margin-top:-.85pt;width:19.6pt;height:19pt;z-index:251661312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Údaje o zájemci/zájemcích o byt:</w:t>
            </w:r>
            <w:r w:rsidR="003E5050" w:rsidRPr="007C189F">
              <w:rPr>
                <w:rFonts w:asciiTheme="minorHAnsi" w:hAnsiTheme="minorHAnsi"/>
                <w:b/>
                <w:bCs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3E5050" w:rsidTr="00F23033">
        <w:trPr>
          <w:trHeight w:val="320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5050" w:rsidRPr="00F23033" w:rsidRDefault="003E5050" w:rsidP="009D590D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F230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zájemce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manžel/ka</w:t>
            </w: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 xml:space="preserve">Rodné číslo 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 xml:space="preserve">Zasílací adresa </w:t>
            </w:r>
          </w:p>
          <w:p w:rsidR="003E5050" w:rsidRPr="00F23033" w:rsidRDefault="003E5050" w:rsidP="009D590D">
            <w:pPr>
              <w:rPr>
                <w:rFonts w:asciiTheme="minorHAnsi" w:hAnsiTheme="minorHAnsi"/>
                <w:i/>
                <w:sz w:val="20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9D590D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V případě, že je trvalý pobyt na adrese obecního úřadu, uveďte důvod zrušení původního trvalého pobytu</w:t>
            </w:r>
          </w:p>
        </w:tc>
      </w:tr>
      <w:tr w:rsidR="003E5050" w:rsidTr="009D590D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2"/>
        <w:gridCol w:w="4195"/>
        <w:gridCol w:w="2126"/>
        <w:gridCol w:w="1417"/>
      </w:tblGrid>
      <w:tr w:rsidR="003E5050" w:rsidTr="009D59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7C189F" w:rsidRDefault="00D67D55" w:rsidP="009D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7" style="position:absolute;margin-left:463.1pt;margin-top:-.9pt;width:19.6pt;height:19pt;z-index:251662336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Další osoby, které se do předmětného bytu nastěhují:</w:t>
            </w:r>
          </w:p>
        </w:tc>
      </w:tr>
      <w:tr w:rsidR="003E5050" w:rsidTr="009D590D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360FCA" w:rsidRDefault="003E5050" w:rsidP="009D59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75E7" w:rsidP="003E75E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Datum </w:t>
            </w:r>
            <w:r w:rsidR="003E5050" w:rsidRPr="005F0B33">
              <w:rPr>
                <w:rFonts w:asciiTheme="minorHAnsi" w:hAnsiTheme="minorHAnsi"/>
                <w:b/>
                <w:sz w:val="20"/>
              </w:rPr>
              <w:t>narození</w:t>
            </w:r>
          </w:p>
        </w:tc>
      </w:tr>
      <w:tr w:rsidR="003E5050" w:rsidTr="009D590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1.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9D590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2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9D590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3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Tr="009D590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4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9D590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5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9D590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5F0B33" w:rsidRDefault="003E5050" w:rsidP="009D59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6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9D590D">
            <w:pPr>
              <w:rPr>
                <w:rFonts w:asciiTheme="minorHAnsi" w:hAnsiTheme="minorHAnsi"/>
              </w:rPr>
            </w:pPr>
          </w:p>
        </w:tc>
      </w:tr>
    </w:tbl>
    <w:p w:rsidR="003E5050" w:rsidRPr="00D3334E" w:rsidRDefault="003E5050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E5050" w:rsidRPr="00D3334E" w:rsidTr="009D590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D3334E" w:rsidRDefault="00D67D55" w:rsidP="009D590D">
            <w:pPr>
              <w:rPr>
                <w:rFonts w:asciiTheme="minorHAnsi" w:hAnsiTheme="minorHAnsi"/>
                <w:b/>
              </w:rPr>
            </w:pPr>
            <w:r w:rsidRPr="00D67D55">
              <w:rPr>
                <w:rFonts w:asciiTheme="minorHAnsi" w:hAnsiTheme="minorHAnsi"/>
                <w:noProof/>
              </w:rPr>
              <w:pict>
                <v:rect id="_x0000_s1028" style="position:absolute;margin-left:462.6pt;margin-top:-.65pt;width:19.6pt;height:19pt;z-index:251663360"/>
              </w:pict>
            </w:r>
            <w:r w:rsidR="003E5050" w:rsidRPr="00D3334E">
              <w:rPr>
                <w:rFonts w:asciiTheme="minorHAnsi" w:hAnsiTheme="minorHAnsi"/>
                <w:b/>
              </w:rPr>
              <w:t xml:space="preserve">III. </w:t>
            </w:r>
            <w:r w:rsidR="003E5050">
              <w:rPr>
                <w:rFonts w:asciiTheme="minorHAnsi" w:hAnsiTheme="minorHAnsi"/>
                <w:b/>
              </w:rPr>
              <w:t>Nabídková</w:t>
            </w:r>
            <w:r w:rsidR="003E5050" w:rsidRPr="00D3334E">
              <w:rPr>
                <w:rFonts w:asciiTheme="minorHAnsi" w:hAnsiTheme="minorHAnsi"/>
                <w:b/>
              </w:rPr>
              <w:t xml:space="preserve"> </w:t>
            </w:r>
            <w:r w:rsidR="003E5050">
              <w:rPr>
                <w:rFonts w:asciiTheme="minorHAnsi" w:hAnsiTheme="minorHAnsi"/>
                <w:b/>
              </w:rPr>
              <w:t xml:space="preserve">cena </w:t>
            </w:r>
            <w:r w:rsidR="003E5050" w:rsidRPr="00D3334E">
              <w:rPr>
                <w:rFonts w:asciiTheme="minorHAnsi" w:hAnsiTheme="minorHAnsi"/>
                <w:b/>
              </w:rPr>
              <w:t>základního měsíčního nájemného</w:t>
            </w:r>
            <w:r w:rsidR="003E5050" w:rsidRPr="005F140C">
              <w:rPr>
                <w:rFonts w:asciiTheme="minorHAnsi" w:hAnsiTheme="minorHAnsi"/>
                <w:b/>
                <w:sz w:val="14"/>
              </w:rPr>
              <w:t xml:space="preserve"> </w:t>
            </w:r>
          </w:p>
        </w:tc>
      </w:tr>
      <w:tr w:rsidR="003E5050" w:rsidTr="009D590D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9D590D">
            <w:pPr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3E5050" w:rsidRPr="003E4807" w:rsidRDefault="00D67D55" w:rsidP="009D590D">
            <w:pPr>
              <w:rPr>
                <w:rFonts w:asciiTheme="minorHAnsi" w:hAnsiTheme="minorHAnsi"/>
                <w:b/>
                <w:sz w:val="8"/>
              </w:rPr>
            </w:pPr>
            <w:r w:rsidRPr="00D67D55">
              <w:rPr>
                <w:rFonts w:asciiTheme="minorHAnsi" w:hAnsiTheme="minorHAnsi"/>
                <w:b/>
                <w:noProof/>
                <w:sz w:val="20"/>
              </w:rPr>
              <w:pict>
                <v:rect id="_x0000_s1033" style="position:absolute;margin-left:317.5pt;margin-top:3.15pt;width:91pt;height:26.15pt;z-index:251668480" strokeweight="1.5pt"/>
              </w:pict>
            </w:r>
          </w:p>
          <w:p w:rsidR="003E5050" w:rsidRPr="003E4807" w:rsidRDefault="003E5050" w:rsidP="009D590D">
            <w:pPr>
              <w:rPr>
                <w:rFonts w:asciiTheme="minorHAnsi" w:hAnsiTheme="minorHAnsi"/>
                <w:b/>
                <w:sz w:val="6"/>
              </w:rPr>
            </w:pPr>
          </w:p>
          <w:p w:rsidR="003E5050" w:rsidRDefault="003E5050" w:rsidP="009D590D">
            <w:pPr>
              <w:rPr>
                <w:rFonts w:asciiTheme="minorHAnsi" w:hAnsiTheme="minorHAnsi"/>
                <w:b/>
                <w:sz w:val="20"/>
              </w:rPr>
            </w:pPr>
            <w:r w:rsidRPr="00D3334E">
              <w:rPr>
                <w:rFonts w:asciiTheme="minorHAnsi" w:hAnsiTheme="minorHAnsi"/>
                <w:b/>
                <w:sz w:val="20"/>
              </w:rPr>
              <w:t>Nabídková cena měsíčního nájemného za m</w:t>
            </w:r>
            <w:r w:rsidRPr="00D3334E">
              <w:rPr>
                <w:rFonts w:asciiTheme="minorHAnsi" w:hAnsiTheme="minorHAnsi"/>
                <w:b/>
                <w:sz w:val="20"/>
                <w:vertAlign w:val="superscript"/>
              </w:rPr>
              <w:t xml:space="preserve">2 </w:t>
            </w:r>
            <w:r w:rsidRPr="00D3334E">
              <w:rPr>
                <w:rFonts w:asciiTheme="minorHAnsi" w:hAnsiTheme="minorHAnsi"/>
                <w:b/>
                <w:sz w:val="20"/>
              </w:rPr>
              <w:t xml:space="preserve">podlahové plochy bytu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,- </w:t>
            </w:r>
            <w:r w:rsidRPr="00ED5E26">
              <w:rPr>
                <w:rFonts w:asciiTheme="minorHAnsi" w:hAnsiTheme="minorHAnsi"/>
                <w:b/>
                <w:sz w:val="20"/>
              </w:rPr>
              <w:t>Kč</w:t>
            </w:r>
          </w:p>
          <w:p w:rsidR="003E5050" w:rsidRPr="00F23033" w:rsidRDefault="003E5050" w:rsidP="009D590D">
            <w:pPr>
              <w:rPr>
                <w:rFonts w:asciiTheme="minorHAnsi" w:hAnsiTheme="minorHAnsi"/>
                <w:i/>
                <w:sz w:val="14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(minimální požadovaná cena za m</w:t>
            </w:r>
            <w:r w:rsidRPr="00F23033">
              <w:rPr>
                <w:rFonts w:asciiTheme="minorHAnsi" w:hAnsiTheme="minorHAnsi"/>
                <w:i/>
                <w:sz w:val="14"/>
                <w:vertAlign w:val="superscript"/>
              </w:rPr>
              <w:t>2</w:t>
            </w:r>
            <w:r w:rsidRPr="00F23033">
              <w:rPr>
                <w:rFonts w:asciiTheme="minorHAnsi" w:hAnsiTheme="minorHAnsi"/>
                <w:i/>
                <w:sz w:val="14"/>
              </w:rPr>
              <w:t xml:space="preserve"> činí 80,- Kč)</w:t>
            </w:r>
          </w:p>
          <w:p w:rsidR="003E5050" w:rsidRPr="00E60343" w:rsidRDefault="003E5050" w:rsidP="009D590D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3E5050" w:rsidTr="009D590D">
        <w:trPr>
          <w:trHeight w:val="484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5050" w:rsidRPr="00F23033" w:rsidRDefault="003E5050" w:rsidP="00AF4C83">
            <w:pPr>
              <w:jc w:val="both"/>
              <w:rPr>
                <w:rFonts w:asciiTheme="minorHAnsi" w:hAnsiTheme="minorHAnsi"/>
                <w:i/>
                <w:sz w:val="18"/>
                <w:szCs w:val="13"/>
              </w:rPr>
            </w:pP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Tato cena neobsahuje služby spojené s nájmem bytu, jako je teplo, el. energie, vodné a stočné, teplá voda, osvětlení společných prostor, užívání výtahu atd. Před podpisem nájemní smlouvy složí vybraný uchazeč kauci ve výši trojnásobku měsíčního nájemného </w:t>
            </w:r>
          </w:p>
        </w:tc>
      </w:tr>
    </w:tbl>
    <w:p w:rsidR="003E5050" w:rsidRPr="003E5050" w:rsidRDefault="003E5050" w:rsidP="003E5050">
      <w:pPr>
        <w:rPr>
          <w:sz w:val="48"/>
        </w:rPr>
      </w:pP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53"/>
        <w:gridCol w:w="3859"/>
      </w:tblGrid>
      <w:tr w:rsidR="003E5050" w:rsidTr="009D590D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D67D55" w:rsidP="009D590D">
            <w:pPr>
              <w:rPr>
                <w:rFonts w:asciiTheme="minorHAnsi" w:hAnsiTheme="minorHAnsi"/>
                <w:b/>
              </w:rPr>
            </w:pPr>
            <w:r w:rsidRPr="00D67D55">
              <w:rPr>
                <w:rFonts w:asciiTheme="minorHAnsi" w:hAnsiTheme="minorHAnsi"/>
                <w:noProof/>
              </w:rPr>
              <w:pict>
                <v:rect id="_x0000_s1034" style="position:absolute;margin-left:461.85pt;margin-top:-1.35pt;width:19.6pt;height:19pt;z-index:251669504"/>
              </w:pict>
            </w:r>
            <w:r w:rsidR="003E5050">
              <w:rPr>
                <w:rFonts w:asciiTheme="minorHAnsi" w:hAnsiTheme="minorHAnsi"/>
                <w:b/>
              </w:rPr>
              <w:t>I</w:t>
            </w:r>
            <w:r w:rsidR="003E5050" w:rsidRPr="007A1DFD">
              <w:rPr>
                <w:rFonts w:asciiTheme="minorHAnsi" w:hAnsiTheme="minorHAnsi"/>
                <w:b/>
              </w:rPr>
              <w:t xml:space="preserve">V. </w:t>
            </w:r>
            <w:r w:rsidR="003E5050">
              <w:rPr>
                <w:rFonts w:asciiTheme="minorHAnsi" w:hAnsiTheme="minorHAnsi"/>
                <w:b/>
                <w:bCs/>
              </w:rPr>
              <w:t>J</w:t>
            </w:r>
            <w:r w:rsidR="003E5050" w:rsidRPr="004507E3">
              <w:rPr>
                <w:rFonts w:asciiTheme="minorHAnsi" w:hAnsiTheme="minorHAnsi"/>
                <w:b/>
                <w:bCs/>
              </w:rPr>
              <w:t>istot</w:t>
            </w:r>
            <w:r w:rsidR="003E5050">
              <w:rPr>
                <w:rFonts w:asciiTheme="minorHAnsi" w:hAnsiTheme="minorHAnsi"/>
                <w:b/>
                <w:bCs/>
              </w:rPr>
              <w:t>a</w:t>
            </w:r>
            <w:r w:rsidR="003E5050" w:rsidRPr="004507E3">
              <w:rPr>
                <w:rFonts w:asciiTheme="minorHAnsi" w:hAnsiTheme="minorHAnsi"/>
                <w:b/>
                <w:bCs/>
              </w:rPr>
              <w:t xml:space="preserve"> pro účast ve výběrovém řízení</w:t>
            </w:r>
          </w:p>
        </w:tc>
      </w:tr>
      <w:tr w:rsidR="003E5050" w:rsidTr="009D590D">
        <w:trPr>
          <w:trHeight w:val="571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5050" w:rsidRPr="007779B8" w:rsidRDefault="003E5050" w:rsidP="009D590D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</w:p>
          <w:p w:rsidR="003E5050" w:rsidRPr="00B26538" w:rsidRDefault="00D67D55" w:rsidP="009D590D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  <w:r>
              <w:rPr>
                <w:rFonts w:asciiTheme="minorHAnsi" w:hAnsiTheme="minorHAnsi"/>
                <w:b/>
                <w:bCs/>
                <w:noProof/>
                <w:sz w:val="6"/>
              </w:rPr>
              <w:pict>
                <v:rect id="_x0000_s1036" style="position:absolute;left:0;text-align:left;margin-left:376.75pt;margin-top:3pt;width:17.3pt;height:15.25pt;z-index:251671552"/>
              </w:pict>
            </w:r>
          </w:p>
          <w:p w:rsidR="003E5050" w:rsidRDefault="00D67D55" w:rsidP="009D590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D67D55">
              <w:rPr>
                <w:rFonts w:asciiTheme="minorHAnsi" w:hAnsiTheme="minorHAnsi"/>
                <w:b/>
                <w:bCs/>
                <w:noProof/>
                <w:sz w:val="6"/>
              </w:rPr>
              <w:pict>
                <v:rect id="_x0000_s1035" style="position:absolute;margin-left:265.2pt;margin-top:-.55pt;width:17.3pt;height:15.25pt;z-index:251670528"/>
              </w:pict>
            </w:r>
            <w:r w:rsidR="003E5050">
              <w:rPr>
                <w:rFonts w:asciiTheme="minorHAnsi" w:hAnsiTheme="minorHAnsi"/>
                <w:b/>
                <w:bCs/>
                <w:sz w:val="20"/>
              </w:rPr>
              <w:t>Jistota pro účast ve výběrovém řízení složena:     na účet města               na pokladně města</w:t>
            </w:r>
          </w:p>
          <w:p w:rsidR="003E5050" w:rsidRPr="00F23033" w:rsidRDefault="003E5050" w:rsidP="009D59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14"/>
              </w:rPr>
              <w:t xml:space="preserve">   </w:t>
            </w:r>
            <w:r w:rsidRPr="00F23033">
              <w:rPr>
                <w:rFonts w:asciiTheme="minorHAnsi" w:hAnsiTheme="minorHAnsi"/>
                <w:i/>
                <w:sz w:val="14"/>
              </w:rPr>
              <w:t>(označte křížkem způsob uhrazení jistoty)</w:t>
            </w:r>
          </w:p>
        </w:tc>
      </w:tr>
      <w:tr w:rsidR="003E5050" w:rsidTr="009D590D">
        <w:trPr>
          <w:trHeight w:val="277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884BED" w:rsidRDefault="003E5050" w:rsidP="009D590D">
            <w:pPr>
              <w:rPr>
                <w:rFonts w:asciiTheme="minorHAnsi" w:hAnsiTheme="minorHAnsi"/>
                <w:b/>
                <w:bCs/>
                <w:sz w:val="4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Číslo účtu, na který bude jistota v případě neúspěchu vrácena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E5050" w:rsidRPr="00884BED" w:rsidRDefault="003E5050" w:rsidP="009D590D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                                                  /</w:t>
            </w:r>
          </w:p>
        </w:tc>
      </w:tr>
      <w:tr w:rsidR="003E5050" w:rsidTr="009D590D">
        <w:trPr>
          <w:trHeight w:val="276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5050" w:rsidRDefault="003E5050" w:rsidP="009D590D">
            <w:pPr>
              <w:jc w:val="both"/>
              <w:rPr>
                <w:rFonts w:asciiTheme="minorHAnsi" w:hAnsiTheme="minorHAnsi"/>
                <w:b/>
                <w:bCs/>
                <w:sz w:val="4"/>
              </w:rPr>
            </w:pPr>
          </w:p>
          <w:p w:rsidR="003E5050" w:rsidRPr="00C81C24" w:rsidRDefault="003E5050" w:rsidP="009D590D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 xml:space="preserve">Já níže podepsaný zájemce 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potvrzuji, že jsem se seznámil s podmínkami výběrového řízení a jsem si </w:t>
            </w:r>
            <w:r>
              <w:rPr>
                <w:rFonts w:ascii="Calibri" w:hAnsi="Calibri"/>
                <w:b/>
                <w:bCs/>
                <w:sz w:val="18"/>
              </w:rPr>
              <w:t xml:space="preserve">plně </w:t>
            </w:r>
            <w:r w:rsidRPr="00C81C24">
              <w:rPr>
                <w:rFonts w:ascii="Calibri" w:hAnsi="Calibri"/>
                <w:b/>
                <w:bCs/>
                <w:sz w:val="18"/>
              </w:rPr>
              <w:t>vědom toho, že mnou složená</w:t>
            </w:r>
            <w:r w:rsidRPr="00C81C24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C81C24">
              <w:rPr>
                <w:rFonts w:asciiTheme="minorHAnsi" w:hAnsiTheme="minorHAnsi"/>
                <w:b/>
                <w:bCs/>
                <w:sz w:val="18"/>
              </w:rPr>
              <w:t>jistota pro účast ve výběrovém řízení propadá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 městu Příbram v případě že:</w:t>
            </w:r>
          </w:p>
          <w:p w:rsidR="003E5050" w:rsidRPr="00C81C24" w:rsidRDefault="003E5050" w:rsidP="003E5050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>nedoložím pronajímateli bez závažných důvodů do 15 dnů od převzetí oznámení o úspěchu ve výběrovém řízení dokumenty, které potvrzují skutečnosti mnou tvrzené v</w:t>
            </w:r>
            <w:r>
              <w:rPr>
                <w:rFonts w:asciiTheme="minorHAnsi" w:hAnsiTheme="minorHAnsi"/>
                <w:b/>
                <w:bCs/>
                <w:sz w:val="18"/>
              </w:rPr>
              <w:t> níže uvedeném</w:t>
            </w:r>
            <w:r w:rsidRPr="00C81C24">
              <w:rPr>
                <w:rFonts w:asciiTheme="minorHAnsi" w:hAnsiTheme="minorHAnsi"/>
                <w:b/>
                <w:bCs/>
                <w:sz w:val="18"/>
              </w:rPr>
              <w:t> čestném prohlášení</w:t>
            </w:r>
            <w:r>
              <w:rPr>
                <w:rFonts w:asciiTheme="minorHAnsi" w:hAnsiTheme="minorHAnsi"/>
                <w:b/>
                <w:bCs/>
                <w:sz w:val="18"/>
              </w:rPr>
              <w:t>,</w:t>
            </w:r>
          </w:p>
          <w:p w:rsidR="003E5050" w:rsidRPr="00C81C24" w:rsidRDefault="003E5050" w:rsidP="003E5050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>neuzavřu s pronajímatelem bez závažných důvodů nájemní smlouvu do 10 dnů od jejího doručení,</w:t>
            </w:r>
          </w:p>
          <w:p w:rsidR="003E5050" w:rsidRPr="00884BED" w:rsidRDefault="003E5050" w:rsidP="00AF4C83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 xml:space="preserve">nesložím před podpisem nájemní smlouvy jistotu/kauci ve výši trojnásobku měsíčního nájemného </w:t>
            </w: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3E5050" w:rsidTr="009D590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D67D55" w:rsidP="009D590D">
            <w:pPr>
              <w:rPr>
                <w:rFonts w:asciiTheme="minorHAnsi" w:hAnsiTheme="minorHAnsi"/>
                <w:b/>
              </w:rPr>
            </w:pPr>
            <w:r w:rsidRPr="00D67D55">
              <w:rPr>
                <w:rFonts w:asciiTheme="minorHAnsi" w:hAnsiTheme="minorHAnsi"/>
                <w:noProof/>
              </w:rPr>
              <w:pict>
                <v:rect id="_x0000_s1029" style="position:absolute;margin-left:461.85pt;margin-top:-1.35pt;width:19.6pt;height:19pt;z-index:251664384"/>
              </w:pict>
            </w:r>
            <w:r w:rsidR="003E5050" w:rsidRPr="007A1DFD">
              <w:rPr>
                <w:rFonts w:asciiTheme="minorHAnsi" w:hAnsiTheme="minorHAnsi"/>
                <w:b/>
              </w:rPr>
              <w:t>V. Čestné prohlášení</w:t>
            </w:r>
          </w:p>
        </w:tc>
      </w:tr>
      <w:tr w:rsidR="003E5050" w:rsidTr="009D590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5050" w:rsidRPr="00C81C24" w:rsidRDefault="003E5050" w:rsidP="009D590D">
            <w:pPr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>Níže podepsaný zájemce prohlašuje, že ke dni podpisu této přihlášky:</w:t>
            </w:r>
          </w:p>
          <w:p w:rsidR="003E5050" w:rsidRPr="00C81C24" w:rsidRDefault="003E5050" w:rsidP="009D590D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>je zletilý a svéprávný; má na území města Příbram trvalý pobyt nejméně 3 roky; nemá on ani jeho, dluh, družka, žijící ve společné domácnosti dluh po době splatnosti ve vztahu k městu Příbram ani k jeho organizačním jednotkám;</w:t>
            </w:r>
            <w:r w:rsidRPr="00C81C24">
              <w:rPr>
                <w:rFonts w:asciiTheme="minorHAnsi" w:hAnsiTheme="minorHAnsi"/>
                <w:sz w:val="18"/>
              </w:rPr>
              <w:t xml:space="preserve"> </w:t>
            </w:r>
            <w:r w:rsidRPr="00C81C24">
              <w:rPr>
                <w:rFonts w:asciiTheme="minorHAnsi" w:hAnsiTheme="minorHAnsi"/>
                <w:b/>
                <w:sz w:val="18"/>
              </w:rPr>
              <w:t>není dlužníkem u finančního úřadu, okresní správy sociálního zabezpečení nebo zdravotní pojišťovny;</w:t>
            </w:r>
            <w:r w:rsidRPr="00C81C24">
              <w:rPr>
                <w:rFonts w:asciiTheme="minorHAnsi" w:hAnsiTheme="minorHAnsi"/>
                <w:sz w:val="18"/>
              </w:rPr>
              <w:t xml:space="preserve"> </w:t>
            </w:r>
            <w:r w:rsidRPr="00C81C24">
              <w:rPr>
                <w:rFonts w:asciiTheme="minorHAnsi" w:hAnsiTheme="minorHAnsi"/>
                <w:b/>
                <w:sz w:val="18"/>
              </w:rPr>
              <w:t>nedostal on ani jeho, partner/ka, druh, družka žijící ve společné domácnosti v posledních 3 (třech)</w:t>
            </w:r>
            <w:r w:rsidR="00DC7476">
              <w:rPr>
                <w:rFonts w:asciiTheme="minorHAnsi" w:hAnsiTheme="minorHAnsi"/>
                <w:b/>
                <w:sz w:val="18"/>
              </w:rPr>
              <w:t xml:space="preserve"> letech</w:t>
            </w:r>
            <w:r w:rsidRPr="00C81C24">
              <w:rPr>
                <w:rFonts w:asciiTheme="minorHAnsi" w:hAnsiTheme="minorHAnsi"/>
                <w:b/>
                <w:sz w:val="18"/>
              </w:rPr>
              <w:t xml:space="preserve"> výpověď z nájmu bytu z důvodu neplacení nájemného nebo hrubého porušování nájemní smlouvy</w:t>
            </w:r>
            <w:r w:rsidRPr="00C81C24">
              <w:rPr>
                <w:rFonts w:asciiTheme="minorHAnsi" w:hAnsiTheme="minorHAnsi"/>
                <w:b/>
                <w:sz w:val="18"/>
                <w:szCs w:val="20"/>
              </w:rPr>
              <w:t>; on ani jeho, partner/ka, druh, družka žijící ve společné domácnosti nebydlel v bytě bez písemného souhlasu pronajímatele;</w:t>
            </w:r>
            <w:r w:rsidRPr="00C81C24">
              <w:rPr>
                <w:rFonts w:asciiTheme="minorHAnsi" w:hAnsiTheme="minorHAnsi"/>
                <w:sz w:val="18"/>
              </w:rPr>
              <w:t xml:space="preserve"> </w:t>
            </w:r>
            <w:r w:rsidRPr="00C81C24">
              <w:rPr>
                <w:rFonts w:asciiTheme="minorHAnsi" w:hAnsiTheme="minorHAnsi"/>
                <w:b/>
                <w:sz w:val="18"/>
              </w:rPr>
              <w:t>on ani jeho, partner/ka, druh, družka a ani osoby všech budoucích uživatelů bytu nemají vlastnické, spoluvlastnické, nebo břemenné právo užívání jiného bytu nebo nemovitosti určené k bydlení.</w:t>
            </w:r>
          </w:p>
          <w:p w:rsidR="003E5050" w:rsidRPr="00C81C24" w:rsidRDefault="003E5050" w:rsidP="009D590D">
            <w:pPr>
              <w:jc w:val="both"/>
              <w:rPr>
                <w:sz w:val="18"/>
              </w:rPr>
            </w:pPr>
            <w:r w:rsidRPr="00C81C24">
              <w:rPr>
                <w:rFonts w:asciiTheme="minorHAnsi" w:hAnsiTheme="minorHAnsi"/>
                <w:b/>
                <w:bCs/>
                <w:sz w:val="18"/>
              </w:rPr>
              <w:t xml:space="preserve">Já níže podepsaný zájemce 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prohlašuji, že </w:t>
            </w:r>
            <w:r>
              <w:rPr>
                <w:rFonts w:ascii="Calibri" w:hAnsi="Calibri"/>
                <w:b/>
                <w:bCs/>
                <w:sz w:val="18"/>
              </w:rPr>
              <w:t xml:space="preserve">veškeré skutečnosti uvedené v této </w:t>
            </w:r>
            <w:r w:rsidRPr="00C81C24">
              <w:rPr>
                <w:rFonts w:asciiTheme="minorHAnsi" w:hAnsiTheme="minorHAnsi"/>
                <w:b/>
                <w:color w:val="000000"/>
                <w:sz w:val="18"/>
              </w:rPr>
              <w:t xml:space="preserve">„Přihlášce do výběrového řízení“ 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</w:rPr>
              <w:t xml:space="preserve">jsou pravdivé </w:t>
            </w:r>
            <w:r w:rsidR="00DC7476">
              <w:rPr>
                <w:rFonts w:ascii="Calibri" w:hAnsi="Calibri"/>
                <w:b/>
                <w:bCs/>
                <w:sz w:val="18"/>
              </w:rPr>
              <w:t>a jsem si vědom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 toho, že v případě nepředložení dokumentů požadovaných pronajímatelem před podpisem nájemní smlouvy, které budou potvrzovat skutečnosti</w:t>
            </w:r>
            <w:r>
              <w:rPr>
                <w:rFonts w:ascii="Calibri" w:hAnsi="Calibri"/>
                <w:b/>
                <w:bCs/>
                <w:sz w:val="18"/>
              </w:rPr>
              <w:t xml:space="preserve"> výše uvedené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, ztrácím nárok na vrácení složené jistoty pro účast ve výběrovém řízení, která </w:t>
            </w:r>
            <w:r>
              <w:rPr>
                <w:rFonts w:ascii="Calibri" w:hAnsi="Calibri"/>
                <w:b/>
                <w:bCs/>
                <w:sz w:val="18"/>
              </w:rPr>
              <w:t xml:space="preserve">tak </w:t>
            </w:r>
            <w:r w:rsidRPr="00C81C24">
              <w:rPr>
                <w:rFonts w:ascii="Calibri" w:hAnsi="Calibri"/>
                <w:b/>
                <w:bCs/>
                <w:sz w:val="18"/>
              </w:rPr>
              <w:t xml:space="preserve">propadá městu Příbram jako smluvní pokuta. </w:t>
            </w:r>
            <w:r w:rsidRPr="00C81C24">
              <w:rPr>
                <w:rFonts w:asciiTheme="minorHAnsi" w:hAnsiTheme="minorHAnsi"/>
                <w:b/>
                <w:bCs/>
                <w:sz w:val="18"/>
              </w:rPr>
              <w:t xml:space="preserve">V této souvislosti zájemce o byt souhlasí s tím, že si pravdivost tohoto prohlášení město Příbram může libovolně ověřit.  </w:t>
            </w: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3E5050" w:rsidTr="009D590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D67D55" w:rsidP="009D590D">
            <w:pPr>
              <w:rPr>
                <w:rFonts w:asciiTheme="minorHAnsi" w:hAnsiTheme="minorHAnsi"/>
                <w:b/>
              </w:rPr>
            </w:pPr>
            <w:r w:rsidRPr="00D67D55">
              <w:rPr>
                <w:rFonts w:asciiTheme="minorHAnsi" w:hAnsiTheme="minorHAnsi"/>
                <w:noProof/>
              </w:rPr>
              <w:pict>
                <v:rect id="_x0000_s1030" style="position:absolute;margin-left:461.85pt;margin-top:-1.35pt;width:19.6pt;height:19pt;z-index:251665408"/>
              </w:pict>
            </w:r>
            <w:r w:rsidR="003E5050" w:rsidRPr="007A1DFD">
              <w:rPr>
                <w:rFonts w:asciiTheme="minorHAnsi" w:hAnsiTheme="minorHAnsi"/>
                <w:b/>
              </w:rPr>
              <w:t>V</w:t>
            </w:r>
            <w:r w:rsidR="003E5050">
              <w:rPr>
                <w:rFonts w:asciiTheme="minorHAnsi" w:hAnsiTheme="minorHAnsi"/>
                <w:b/>
              </w:rPr>
              <w:t>I</w:t>
            </w:r>
            <w:r w:rsidR="003E5050" w:rsidRPr="007A1DFD">
              <w:rPr>
                <w:rFonts w:asciiTheme="minorHAnsi" w:hAnsiTheme="minorHAnsi"/>
                <w:b/>
              </w:rPr>
              <w:t xml:space="preserve">. </w:t>
            </w:r>
            <w:r w:rsidR="003E5050">
              <w:rPr>
                <w:rFonts w:asciiTheme="minorHAnsi" w:hAnsiTheme="minorHAnsi"/>
                <w:b/>
                <w:bCs/>
              </w:rPr>
              <w:t>Souhlas</w:t>
            </w:r>
            <w:r w:rsidR="003E5050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3E5050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3E5050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3E5050" w:rsidTr="009D590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5050" w:rsidRDefault="003E5050" w:rsidP="009D590D">
            <w:pPr>
              <w:jc w:val="both"/>
            </w:pPr>
            <w:r w:rsidRPr="00C81C24">
              <w:rPr>
                <w:rFonts w:asciiTheme="minorHAnsi" w:hAnsiTheme="minorHAnsi"/>
                <w:b/>
                <w:color w:val="000000"/>
                <w:sz w:val="18"/>
              </w:rPr>
              <w:t xml:space="preserve">V souladu se zákonem č. 101/2000 Sb., o ochraně osobních údajů a o změně některých zákonů, v platném znění, uděluji tímto městu Příbram a jeho orgánům svůj souhlas k elektronickému či jinému zpracování osobních a citlivých údajů mnou dobrovolně uvedených v této „Přihlášce do výběrového řízení“ a to pro účely výběrového řízení na pronájem obecního bytu a uzavření nájemní smlouvy. </w:t>
            </w: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2835"/>
        <w:gridCol w:w="1701"/>
        <w:gridCol w:w="2867"/>
      </w:tblGrid>
      <w:tr w:rsidR="003E5050" w:rsidTr="009D590D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D67D55" w:rsidP="009D590D">
            <w:pPr>
              <w:rPr>
                <w:rFonts w:asciiTheme="minorHAnsi" w:hAnsiTheme="minorHAnsi"/>
                <w:b/>
              </w:rPr>
            </w:pPr>
            <w:r w:rsidRPr="00D67D55">
              <w:rPr>
                <w:rFonts w:asciiTheme="minorHAnsi" w:hAnsiTheme="minorHAnsi"/>
                <w:noProof/>
              </w:rPr>
              <w:pict>
                <v:rect id="_x0000_s1032" style="position:absolute;margin-left:461.85pt;margin-top:-1.35pt;width:19.6pt;height:19pt;z-index:251667456"/>
              </w:pict>
            </w:r>
            <w:r w:rsidR="003E5050" w:rsidRPr="007A1DFD">
              <w:rPr>
                <w:rFonts w:asciiTheme="minorHAnsi" w:hAnsiTheme="minorHAnsi"/>
                <w:b/>
              </w:rPr>
              <w:t>V</w:t>
            </w:r>
            <w:r w:rsidR="003E5050">
              <w:rPr>
                <w:rFonts w:asciiTheme="minorHAnsi" w:hAnsiTheme="minorHAnsi"/>
                <w:b/>
              </w:rPr>
              <w:t>II</w:t>
            </w:r>
            <w:r w:rsidR="003E5050" w:rsidRPr="007A1DFD">
              <w:rPr>
                <w:rFonts w:asciiTheme="minorHAnsi" w:hAnsiTheme="minorHAnsi"/>
                <w:b/>
              </w:rPr>
              <w:t xml:space="preserve">. </w:t>
            </w:r>
            <w:r w:rsidR="003E5050">
              <w:rPr>
                <w:rFonts w:asciiTheme="minorHAnsi" w:hAnsiTheme="minorHAnsi"/>
                <w:b/>
                <w:bCs/>
              </w:rPr>
              <w:t>Podpis zájemce/</w:t>
            </w:r>
            <w:r w:rsidR="003E5050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zájemců </w:t>
            </w:r>
            <w:r w:rsidR="003E505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3E5050" w:rsidRPr="00B45B7F" w:rsidTr="009D590D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B45B7F" w:rsidRDefault="003E5050" w:rsidP="009D5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B45B7F" w:rsidRDefault="003E5050" w:rsidP="009D5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</w:p>
        </w:tc>
      </w:tr>
      <w:tr w:rsidR="003E5050" w:rsidTr="009D590D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Pr="00E60743" w:rsidRDefault="003E5050" w:rsidP="009D5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E5050" w:rsidRPr="00E60743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9D590D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E5050" w:rsidRDefault="003E5050" w:rsidP="009D590D">
            <w:pPr>
              <w:autoSpaceDE w:val="0"/>
              <w:autoSpaceDN w:val="0"/>
              <w:adjustRightInd w:val="0"/>
              <w:jc w:val="both"/>
            </w:pPr>
          </w:p>
        </w:tc>
      </w:tr>
      <w:tr w:rsidR="003E5050" w:rsidTr="009D590D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Pr="00E60743" w:rsidRDefault="003E5050" w:rsidP="009D5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5050" w:rsidRDefault="003E5050" w:rsidP="009D5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Pr="00E60743" w:rsidRDefault="003E5050" w:rsidP="009D590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9D590D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3E5050" w:rsidRDefault="003E5050" w:rsidP="009D590D">
            <w:pPr>
              <w:autoSpaceDE w:val="0"/>
              <w:autoSpaceDN w:val="0"/>
              <w:adjustRightInd w:val="0"/>
              <w:jc w:val="both"/>
            </w:pPr>
          </w:p>
        </w:tc>
      </w:tr>
      <w:tr w:rsidR="003E5050" w:rsidTr="009D590D">
        <w:trPr>
          <w:trHeight w:val="4868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Pr="006F75F8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  <w:r w:rsidRPr="006F75F8">
              <w:rPr>
                <w:rFonts w:asciiTheme="minorHAnsi" w:hAnsiTheme="minorHAnsi"/>
                <w:i/>
              </w:rPr>
              <w:t>Místo pro úřední ověření pravosti podpisu: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Default="003E5050" w:rsidP="009D5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3E5050" w:rsidRPr="006F75F8" w:rsidRDefault="003E5050" w:rsidP="009D59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F75F8">
              <w:rPr>
                <w:rFonts w:asciiTheme="minorHAnsi" w:hAnsiTheme="minorHAnsi"/>
                <w:i/>
              </w:rPr>
              <w:t>Místo pro úřední ověření pravosti podpisu:</w:t>
            </w:r>
          </w:p>
        </w:tc>
      </w:tr>
    </w:tbl>
    <w:p w:rsidR="00CC6600" w:rsidRPr="003E5050" w:rsidRDefault="00CC6600" w:rsidP="003E5050">
      <w:pPr>
        <w:rPr>
          <w:sz w:val="2"/>
        </w:rPr>
      </w:pPr>
    </w:p>
    <w:sectPr w:rsidR="00CC6600" w:rsidRPr="003E5050" w:rsidSect="003E5050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BE" w:rsidRDefault="00750DBE" w:rsidP="003E5050">
      <w:r>
        <w:separator/>
      </w:r>
    </w:p>
  </w:endnote>
  <w:endnote w:type="continuationSeparator" w:id="0">
    <w:p w:rsidR="00750DBE" w:rsidRDefault="00750DBE" w:rsidP="003E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685"/>
      <w:docPartObj>
        <w:docPartGallery w:val="Page Numbers (Bottom of Page)"/>
        <w:docPartUnique/>
      </w:docPartObj>
    </w:sdtPr>
    <w:sdtContent>
      <w:p w:rsidR="00B56627" w:rsidRDefault="00D67D55">
        <w:pPr>
          <w:pStyle w:val="Zpa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B56627" w:rsidRDefault="00D67D5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FC7049">
                      <w:instrText xml:space="preserve"> PAGE   \* MERGEFORMAT </w:instrText>
                    </w:r>
                    <w:r>
                      <w:fldChar w:fldCharType="separate"/>
                    </w:r>
                    <w:r w:rsidR="003E75E7" w:rsidRPr="003E75E7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BE" w:rsidRDefault="00750DBE" w:rsidP="003E5050">
      <w:r>
        <w:separator/>
      </w:r>
    </w:p>
  </w:footnote>
  <w:footnote w:type="continuationSeparator" w:id="0">
    <w:p w:rsidR="00750DBE" w:rsidRDefault="00750DBE" w:rsidP="003E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050"/>
    <w:rsid w:val="00043E22"/>
    <w:rsid w:val="003E5050"/>
    <w:rsid w:val="003E75E7"/>
    <w:rsid w:val="00597F1B"/>
    <w:rsid w:val="006F75F8"/>
    <w:rsid w:val="00727814"/>
    <w:rsid w:val="00750DBE"/>
    <w:rsid w:val="0082164F"/>
    <w:rsid w:val="008351A0"/>
    <w:rsid w:val="00AF4C83"/>
    <w:rsid w:val="00C41E5F"/>
    <w:rsid w:val="00C538E8"/>
    <w:rsid w:val="00CC6600"/>
    <w:rsid w:val="00D671F9"/>
    <w:rsid w:val="00D67D55"/>
    <w:rsid w:val="00DC7476"/>
    <w:rsid w:val="00F23033"/>
    <w:rsid w:val="00FB2B86"/>
    <w:rsid w:val="00FC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semiHidden/>
    <w:rsid w:val="003E50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E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rk@mesto-prib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2017-05-03T05:09:00Z</cp:lastPrinted>
  <dcterms:created xsi:type="dcterms:W3CDTF">2017-04-19T06:18:00Z</dcterms:created>
  <dcterms:modified xsi:type="dcterms:W3CDTF">2017-05-03T05:15:00Z</dcterms:modified>
</cp:coreProperties>
</file>