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42" w:rsidRPr="00504F7A" w:rsidRDefault="00B17367" w:rsidP="00AE4A42">
      <w:pPr>
        <w:pStyle w:val="Nadpis1"/>
        <w:rPr>
          <w:rFonts w:cs="Arial"/>
        </w:rPr>
      </w:pPr>
      <w:r w:rsidRPr="00882767">
        <w:rPr>
          <w:rFonts w:cs="Arial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5695FCF" wp14:editId="0308907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2012315" cy="3181985"/>
                <wp:effectExtent l="0" t="0" r="0" b="0"/>
                <wp:wrapNone/>
                <wp:docPr id="411" name="Textové po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315" cy="3182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7367" w:rsidRDefault="00B17367" w:rsidP="00B17367">
                            <w:pPr>
                              <w:pStyle w:val="ervenpsmomen"/>
                            </w:pPr>
                            <w:r>
                              <w:t>vaše značka</w:t>
                            </w:r>
                          </w:p>
                          <w:p w:rsidR="00B17367" w:rsidRPr="00B17367" w:rsidRDefault="00975505" w:rsidP="00361628">
                            <w:pPr>
                              <w:pStyle w:val="ervenpsmovt"/>
                            </w:pPr>
                            <w:r>
                              <w:t>-</w:t>
                            </w:r>
                          </w:p>
                          <w:p w:rsidR="00B17367" w:rsidRPr="00B17367" w:rsidRDefault="00B17367" w:rsidP="00361628">
                            <w:pPr>
                              <w:pStyle w:val="ervenpsmomen"/>
                            </w:pPr>
                            <w:r w:rsidRPr="00B17367">
                              <w:t>naše značka</w:t>
                            </w:r>
                          </w:p>
                          <w:p w:rsidR="00B17367" w:rsidRPr="00B17367" w:rsidRDefault="00057B1B" w:rsidP="00361628">
                            <w:pPr>
                              <w:pStyle w:val="ervenpsmovt"/>
                            </w:pPr>
                            <w:r>
                              <w:t>03</w:t>
                            </w:r>
                            <w:r w:rsidR="00DB6609">
                              <w:t>7</w:t>
                            </w:r>
                            <w:r>
                              <w:t>57</w:t>
                            </w:r>
                            <w:r w:rsidR="00D339BB">
                              <w:t>24</w:t>
                            </w:r>
                            <w:r w:rsidR="008C6BA2">
                              <w:t>/BUS</w:t>
                            </w:r>
                          </w:p>
                          <w:p w:rsidR="00B17367" w:rsidRPr="00361628" w:rsidRDefault="00B17367" w:rsidP="00361628">
                            <w:pPr>
                              <w:pStyle w:val="ervenpsmomen"/>
                            </w:pPr>
                            <w:r w:rsidRPr="00361628">
                              <w:t>datum</w:t>
                            </w:r>
                          </w:p>
                          <w:p w:rsidR="00B17367" w:rsidRDefault="00DB6609" w:rsidP="00361628">
                            <w:pPr>
                              <w:pStyle w:val="ervenpsmovt"/>
                            </w:pPr>
                            <w:r>
                              <w:t>25</w:t>
                            </w:r>
                            <w:r w:rsidR="009476BB">
                              <w:t>/</w:t>
                            </w:r>
                            <w:r w:rsidR="00B454DA">
                              <w:t>0</w:t>
                            </w:r>
                            <w:r w:rsidR="00D339BB">
                              <w:t>7/2024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43200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95FCF" id="_x0000_t202" coordsize="21600,21600" o:spt="202" path="m,l,21600r21600,l21600,xe">
                <v:stroke joinstyle="miter"/>
                <v:path gradientshapeok="t" o:connecttype="rect"/>
              </v:shapetype>
              <v:shape id="Textové pole 411" o:spid="_x0000_s1026" type="#_x0000_t202" style="position:absolute;margin-left:0;margin-top:0;width:158.45pt;height:250.5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" filled="f" stroked="f" strokeweight=".5pt">
                <v:textbox inset="10mm,12mm,5mm">
                  <w:txbxContent>
                    <w:p w:rsidR="00B17367" w:rsidRDefault="00B17367" w:rsidP="00B17367">
                      <w:pPr>
                        <w:pStyle w:val="ervenpsmomen"/>
                      </w:pPr>
                      <w:r>
                        <w:t>vaše značka</w:t>
                      </w:r>
                    </w:p>
                    <w:p w:rsidR="00B17367" w:rsidRPr="00B17367" w:rsidRDefault="00975505" w:rsidP="00361628">
                      <w:pPr>
                        <w:pStyle w:val="ervenpsmovt"/>
                      </w:pPr>
                      <w:r>
                        <w:t>-</w:t>
                      </w:r>
                    </w:p>
                    <w:p w:rsidR="00B17367" w:rsidRPr="00B17367" w:rsidRDefault="00B17367" w:rsidP="00361628">
                      <w:pPr>
                        <w:pStyle w:val="ervenpsmomen"/>
                      </w:pPr>
                      <w:r w:rsidRPr="00B17367">
                        <w:t>naše značka</w:t>
                      </w:r>
                    </w:p>
                    <w:p w:rsidR="00B17367" w:rsidRPr="00B17367" w:rsidRDefault="00057B1B" w:rsidP="00361628">
                      <w:pPr>
                        <w:pStyle w:val="ervenpsmovt"/>
                      </w:pPr>
                      <w:r>
                        <w:t>03</w:t>
                      </w:r>
                      <w:r w:rsidR="00DB6609">
                        <w:t>7</w:t>
                      </w:r>
                      <w:r>
                        <w:t>57</w:t>
                      </w:r>
                      <w:r w:rsidR="00D339BB">
                        <w:t>24</w:t>
                      </w:r>
                      <w:r w:rsidR="008C6BA2">
                        <w:t>/BUS</w:t>
                      </w:r>
                    </w:p>
                    <w:p w:rsidR="00B17367" w:rsidRPr="00361628" w:rsidRDefault="00B17367" w:rsidP="00361628">
                      <w:pPr>
                        <w:pStyle w:val="ervenpsmomen"/>
                      </w:pPr>
                      <w:r w:rsidRPr="00361628">
                        <w:t>datum</w:t>
                      </w:r>
                    </w:p>
                    <w:p w:rsidR="00B17367" w:rsidRDefault="00DB6609" w:rsidP="00361628">
                      <w:pPr>
                        <w:pStyle w:val="ervenpsmovt"/>
                      </w:pPr>
                      <w:r>
                        <w:t>25</w:t>
                      </w:r>
                      <w:r w:rsidR="009476BB">
                        <w:t>/</w:t>
                      </w:r>
                      <w:r w:rsidR="00B454DA">
                        <w:t>0</w:t>
                      </w:r>
                      <w:r w:rsidR="00D339BB">
                        <w:t>7/2024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B7DF7" w:rsidRPr="00882767">
        <w:rPr>
          <w:rFonts w:cs="Arial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5933ABE" wp14:editId="784DFFA6">
                <wp:simplePos x="0" y="0"/>
                <wp:positionH relativeFrom="margin">
                  <wp:posOffset>1569085</wp:posOffset>
                </wp:positionH>
                <wp:positionV relativeFrom="page">
                  <wp:posOffset>1476375</wp:posOffset>
                </wp:positionV>
                <wp:extent cx="3162300" cy="1247775"/>
                <wp:effectExtent l="0" t="0" r="0" b="0"/>
                <wp:wrapNone/>
                <wp:docPr id="223" name="Textové po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0063" w:rsidRDefault="00D40063" w:rsidP="007746C1">
                            <w:pPr>
                              <w:pStyle w:val="Adres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33ABE" id="Textové pole 223" o:spid="_x0000_s1027" type="#_x0000_t202" style="position:absolute;margin-left:123.55pt;margin-top:116.25pt;width:249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" filled="f" stroked="f" strokeweight=".5pt">
                <v:textbox>
                  <w:txbxContent>
                    <w:p w:rsidR="00D40063" w:rsidRDefault="00D40063" w:rsidP="007746C1">
                      <w:pPr>
                        <w:pStyle w:val="Adresa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75505" w:rsidRPr="00882767">
        <w:rPr>
          <w:rFonts w:cs="Arial"/>
          <w:sz w:val="32"/>
        </w:rPr>
        <w:t>Vyjádření k DIO –</w:t>
      </w:r>
      <w:r w:rsidR="00B71EFB" w:rsidRPr="00882767">
        <w:rPr>
          <w:rFonts w:cs="Arial"/>
          <w:sz w:val="32"/>
        </w:rPr>
        <w:t xml:space="preserve"> </w:t>
      </w:r>
      <w:r w:rsidR="00DB6609">
        <w:rPr>
          <w:rFonts w:cs="Arial"/>
          <w:sz w:val="32"/>
        </w:rPr>
        <w:t xml:space="preserve">částečná uzavírka ul. </w:t>
      </w:r>
      <w:proofErr w:type="spellStart"/>
      <w:proofErr w:type="gramStart"/>
      <w:r w:rsidR="00DB6609">
        <w:rPr>
          <w:rFonts w:cs="Arial"/>
          <w:sz w:val="32"/>
        </w:rPr>
        <w:t>Gen.R.</w:t>
      </w:r>
      <w:proofErr w:type="gramEnd"/>
      <w:r w:rsidR="00DB6609">
        <w:rPr>
          <w:rFonts w:cs="Arial"/>
          <w:sz w:val="32"/>
        </w:rPr>
        <w:t>Tesaříka</w:t>
      </w:r>
      <w:proofErr w:type="spellEnd"/>
      <w:r w:rsidR="00DB6609">
        <w:rPr>
          <w:rFonts w:cs="Arial"/>
          <w:sz w:val="32"/>
        </w:rPr>
        <w:t xml:space="preserve"> v Příbrami</w:t>
      </w:r>
    </w:p>
    <w:p w:rsidR="00975505" w:rsidRPr="00CB6A8D" w:rsidRDefault="00975505" w:rsidP="00975505">
      <w:pPr>
        <w:spacing w:line="276" w:lineRule="auto"/>
        <w:rPr>
          <w:rFonts w:cs="Arial"/>
          <w:sz w:val="22"/>
        </w:rPr>
      </w:pPr>
      <w:r w:rsidRPr="00CB6A8D">
        <w:rPr>
          <w:rFonts w:cs="Arial"/>
          <w:b/>
          <w:sz w:val="22"/>
        </w:rPr>
        <w:t>Integrovaná doprava Středočeského kraje (IDSK)</w:t>
      </w:r>
      <w:r w:rsidRPr="00CB6A8D">
        <w:rPr>
          <w:rFonts w:cs="Arial"/>
          <w:sz w:val="22"/>
        </w:rPr>
        <w:t xml:space="preserve"> </w:t>
      </w:r>
      <w:r w:rsidRPr="00CB6A8D">
        <w:rPr>
          <w:rFonts w:cs="Arial"/>
          <w:b/>
          <w:sz w:val="22"/>
          <w:u w:val="single"/>
        </w:rPr>
        <w:t>souhlasí</w:t>
      </w:r>
      <w:r w:rsidRPr="00CB6A8D">
        <w:rPr>
          <w:rFonts w:cs="Arial"/>
          <w:sz w:val="22"/>
        </w:rPr>
        <w:t xml:space="preserve"> s realizací výše uvedené akce (a s tím spojenými dopravními omezeními) </w:t>
      </w:r>
      <w:r w:rsidRPr="00CB6A8D">
        <w:rPr>
          <w:rFonts w:cs="Arial"/>
          <w:b/>
          <w:sz w:val="22"/>
          <w:u w:val="single"/>
        </w:rPr>
        <w:t>za následujících podmínek</w:t>
      </w:r>
      <w:r w:rsidRPr="00CB6A8D">
        <w:rPr>
          <w:rFonts w:cs="Arial"/>
          <w:sz w:val="22"/>
        </w:rPr>
        <w:t>:</w:t>
      </w:r>
    </w:p>
    <w:p w:rsidR="00975505" w:rsidRPr="00CB6A8D" w:rsidRDefault="00975505" w:rsidP="002B2431">
      <w:pPr>
        <w:spacing w:after="0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TERMÍN</w:t>
      </w:r>
    </w:p>
    <w:p w:rsidR="00D339BB" w:rsidRDefault="00DB6609" w:rsidP="002B2431">
      <w:pPr>
        <w:spacing w:after="0" w:line="276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II. etapa 5. 8. – 29. 9. 2024</w:t>
      </w:r>
    </w:p>
    <w:p w:rsidR="00DB6609" w:rsidRDefault="00DB6609" w:rsidP="002B2431">
      <w:pPr>
        <w:spacing w:after="0" w:line="276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I. etapa 30. 9. – 27. 10. 2024</w:t>
      </w:r>
    </w:p>
    <w:p w:rsidR="002B2431" w:rsidRDefault="002B2431" w:rsidP="002B2431">
      <w:pPr>
        <w:spacing w:after="0" w:line="276" w:lineRule="auto"/>
        <w:rPr>
          <w:rFonts w:cs="Arial"/>
          <w:b/>
          <w:sz w:val="22"/>
        </w:rPr>
      </w:pPr>
    </w:p>
    <w:p w:rsidR="00975505" w:rsidRPr="00CB6A8D" w:rsidRDefault="00975505" w:rsidP="002B2431">
      <w:pPr>
        <w:spacing w:after="0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DOTČENÉ LINKY</w:t>
      </w:r>
    </w:p>
    <w:p w:rsidR="0067742E" w:rsidRPr="00DB6609" w:rsidRDefault="00DB6609" w:rsidP="002B2431">
      <w:pPr>
        <w:spacing w:after="0" w:line="276" w:lineRule="auto"/>
        <w:rPr>
          <w:rFonts w:cs="Arial"/>
          <w:sz w:val="22"/>
        </w:rPr>
      </w:pPr>
      <w:r>
        <w:rPr>
          <w:rFonts w:cs="Arial"/>
          <w:b/>
          <w:sz w:val="22"/>
        </w:rPr>
        <w:t xml:space="preserve">506 </w:t>
      </w:r>
      <w:r>
        <w:rPr>
          <w:rFonts w:cs="Arial"/>
          <w:sz w:val="22"/>
        </w:rPr>
        <w:t xml:space="preserve">MHD Příbram: Svatá Hora areál – </w:t>
      </w:r>
      <w:proofErr w:type="spellStart"/>
      <w:r>
        <w:rPr>
          <w:rFonts w:cs="Arial"/>
          <w:sz w:val="22"/>
        </w:rPr>
        <w:t>Zdaboř</w:t>
      </w:r>
      <w:proofErr w:type="spellEnd"/>
      <w:r>
        <w:rPr>
          <w:rFonts w:cs="Arial"/>
          <w:sz w:val="22"/>
        </w:rPr>
        <w:t>, Červená – (</w:t>
      </w:r>
      <w:proofErr w:type="spellStart"/>
      <w:r>
        <w:rPr>
          <w:rFonts w:cs="Arial"/>
          <w:sz w:val="22"/>
        </w:rPr>
        <w:t>Zavržice</w:t>
      </w:r>
      <w:proofErr w:type="spellEnd"/>
      <w:r>
        <w:rPr>
          <w:rFonts w:cs="Arial"/>
          <w:sz w:val="22"/>
        </w:rPr>
        <w:t>)</w:t>
      </w:r>
    </w:p>
    <w:p w:rsidR="00D358EB" w:rsidRDefault="00DB6609" w:rsidP="002B2431">
      <w:pPr>
        <w:spacing w:after="0" w:line="276" w:lineRule="auto"/>
        <w:rPr>
          <w:rFonts w:cs="Arial"/>
          <w:sz w:val="22"/>
        </w:rPr>
      </w:pPr>
      <w:r>
        <w:rPr>
          <w:rFonts w:cs="Arial"/>
          <w:sz w:val="22"/>
        </w:rPr>
        <w:t xml:space="preserve">Dopravce </w:t>
      </w:r>
      <w:r w:rsidR="00882767">
        <w:rPr>
          <w:rFonts w:cs="Arial"/>
          <w:sz w:val="22"/>
        </w:rPr>
        <w:t xml:space="preserve">ARRIVA </w:t>
      </w:r>
      <w:r>
        <w:rPr>
          <w:rFonts w:cs="Arial"/>
          <w:sz w:val="22"/>
        </w:rPr>
        <w:t>STŘEDNÍ ČECHY</w:t>
      </w:r>
    </w:p>
    <w:p w:rsidR="002B2431" w:rsidRPr="00882767" w:rsidRDefault="002B2431" w:rsidP="002B2431">
      <w:pPr>
        <w:spacing w:after="0" w:line="276" w:lineRule="auto"/>
        <w:rPr>
          <w:rFonts w:cs="Arial"/>
          <w:sz w:val="22"/>
        </w:rPr>
      </w:pPr>
    </w:p>
    <w:p w:rsidR="00975505" w:rsidRPr="00CB6A8D" w:rsidRDefault="00975505" w:rsidP="002B2431">
      <w:pPr>
        <w:spacing w:after="0" w:line="240" w:lineRule="auto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OBJÍZDNÉ TRASY</w:t>
      </w:r>
    </w:p>
    <w:p w:rsidR="00DB6609" w:rsidRDefault="00DB6609" w:rsidP="002B2431">
      <w:pPr>
        <w:spacing w:after="0"/>
        <w:jc w:val="both"/>
        <w:rPr>
          <w:rFonts w:cs="Arial"/>
          <w:sz w:val="22"/>
        </w:rPr>
      </w:pPr>
      <w:r w:rsidRPr="00DB6609">
        <w:rPr>
          <w:rFonts w:cs="Arial"/>
          <w:b/>
          <w:sz w:val="22"/>
        </w:rPr>
        <w:t>II. etapa</w:t>
      </w:r>
      <w:r>
        <w:rPr>
          <w:rFonts w:cs="Arial"/>
          <w:b/>
          <w:sz w:val="22"/>
        </w:rPr>
        <w:t xml:space="preserve">: </w:t>
      </w:r>
      <w:r>
        <w:rPr>
          <w:rFonts w:cs="Arial"/>
          <w:sz w:val="22"/>
        </w:rPr>
        <w:t xml:space="preserve">Linka je ve směru Svatá Hora ze zastávky Nemocnice odkloněna ulicemi U Nemocnice, Riegrova, Plzeňská a </w:t>
      </w:r>
      <w:proofErr w:type="spellStart"/>
      <w:r>
        <w:rPr>
          <w:rFonts w:cs="Arial"/>
          <w:sz w:val="22"/>
        </w:rPr>
        <w:t>Hailova</w:t>
      </w:r>
      <w:proofErr w:type="spellEnd"/>
      <w:r>
        <w:rPr>
          <w:rFonts w:cs="Arial"/>
          <w:sz w:val="22"/>
        </w:rPr>
        <w:t xml:space="preserve"> do zastávky Jiráskovy sady a dále po své pravidelné trase. Ve směru </w:t>
      </w:r>
      <w:proofErr w:type="spellStart"/>
      <w:r>
        <w:rPr>
          <w:rFonts w:cs="Arial"/>
          <w:sz w:val="22"/>
        </w:rPr>
        <w:t>Zdaboř</w:t>
      </w:r>
      <w:proofErr w:type="spellEnd"/>
      <w:r>
        <w:rPr>
          <w:rFonts w:cs="Arial"/>
          <w:sz w:val="22"/>
        </w:rPr>
        <w:t xml:space="preserve"> se trasa linky nemění.</w:t>
      </w:r>
    </w:p>
    <w:p w:rsidR="00DB6609" w:rsidRDefault="00DB6609" w:rsidP="002B2431">
      <w:pPr>
        <w:spacing w:after="0"/>
        <w:jc w:val="both"/>
        <w:rPr>
          <w:rFonts w:cs="Arial"/>
          <w:sz w:val="22"/>
        </w:rPr>
      </w:pPr>
      <w:r w:rsidRPr="00DB6609">
        <w:rPr>
          <w:rFonts w:cs="Arial"/>
          <w:b/>
          <w:sz w:val="22"/>
        </w:rPr>
        <w:t>I. etapa</w:t>
      </w:r>
      <w:r>
        <w:rPr>
          <w:rFonts w:cs="Arial"/>
          <w:b/>
          <w:sz w:val="22"/>
        </w:rPr>
        <w:t xml:space="preserve">: </w:t>
      </w:r>
      <w:r>
        <w:rPr>
          <w:rFonts w:cs="Arial"/>
          <w:sz w:val="22"/>
        </w:rPr>
        <w:t xml:space="preserve">Linka je ve směru </w:t>
      </w:r>
      <w:proofErr w:type="spellStart"/>
      <w:r>
        <w:rPr>
          <w:rFonts w:cs="Arial"/>
          <w:sz w:val="22"/>
        </w:rPr>
        <w:t>Zdaboř</w:t>
      </w:r>
      <w:proofErr w:type="spellEnd"/>
      <w:r>
        <w:rPr>
          <w:rFonts w:cs="Arial"/>
          <w:sz w:val="22"/>
        </w:rPr>
        <w:t xml:space="preserve"> ze zastávky Jiráskovy sady odkloněna ulicemi </w:t>
      </w:r>
      <w:proofErr w:type="spellStart"/>
      <w:r>
        <w:rPr>
          <w:rFonts w:cs="Arial"/>
          <w:sz w:val="22"/>
        </w:rPr>
        <w:t>Hailova</w:t>
      </w:r>
      <w:proofErr w:type="spellEnd"/>
      <w:r>
        <w:rPr>
          <w:rFonts w:cs="Arial"/>
          <w:sz w:val="22"/>
        </w:rPr>
        <w:t>, Plzeňská, Riegrova a U Nemocnice do zastávky Nemocnice a dále po své pravidelné trase. Ve směru Svatá Hora se trasa linky nemění.</w:t>
      </w:r>
    </w:p>
    <w:p w:rsidR="002B2431" w:rsidRPr="00D81D17" w:rsidRDefault="002B2431" w:rsidP="002B2431">
      <w:pPr>
        <w:spacing w:after="0"/>
        <w:jc w:val="both"/>
        <w:rPr>
          <w:rFonts w:cs="Arial"/>
          <w:sz w:val="22"/>
        </w:rPr>
      </w:pPr>
    </w:p>
    <w:p w:rsidR="00237B44" w:rsidRPr="00CB6A8D" w:rsidRDefault="00237B44" w:rsidP="002B2431">
      <w:pPr>
        <w:spacing w:after="0" w:line="240" w:lineRule="auto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ZMĚNY ZASTÁVEK</w:t>
      </w:r>
    </w:p>
    <w:p w:rsidR="004E0AE1" w:rsidRPr="00DB6609" w:rsidRDefault="00DB6609" w:rsidP="00D339BB">
      <w:pPr>
        <w:spacing w:after="0"/>
        <w:rPr>
          <w:rFonts w:cs="Arial"/>
          <w:sz w:val="22"/>
        </w:rPr>
      </w:pPr>
      <w:r w:rsidRPr="00DB6609">
        <w:rPr>
          <w:rFonts w:cs="Arial"/>
          <w:sz w:val="22"/>
        </w:rPr>
        <w:t>Nemění se.</w:t>
      </w:r>
    </w:p>
    <w:p w:rsidR="002B2431" w:rsidRDefault="002B2431" w:rsidP="002B2431">
      <w:pPr>
        <w:spacing w:after="0"/>
        <w:ind w:left="708" w:firstLine="708"/>
        <w:rPr>
          <w:rFonts w:cs="Arial"/>
          <w:sz w:val="22"/>
        </w:rPr>
      </w:pPr>
    </w:p>
    <w:p w:rsidR="00FF2DF6" w:rsidRPr="00CB6A8D" w:rsidRDefault="00FF2DF6" w:rsidP="002B2431">
      <w:pPr>
        <w:spacing w:after="0" w:line="240" w:lineRule="auto"/>
        <w:jc w:val="both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VÝLUKOVÝ JÍZDNÍ ŘÁD</w:t>
      </w:r>
    </w:p>
    <w:p w:rsidR="004069D1" w:rsidRDefault="00FF2DF6" w:rsidP="002B2431">
      <w:pPr>
        <w:spacing w:after="0" w:line="240" w:lineRule="auto"/>
        <w:jc w:val="both"/>
        <w:rPr>
          <w:rFonts w:cs="Arial"/>
          <w:sz w:val="22"/>
        </w:rPr>
      </w:pPr>
      <w:r w:rsidRPr="00CB6A8D">
        <w:rPr>
          <w:rFonts w:cs="Arial"/>
          <w:sz w:val="22"/>
        </w:rPr>
        <w:t>A</w:t>
      </w:r>
      <w:r w:rsidR="00CB6A8D" w:rsidRPr="00CB6A8D">
        <w:rPr>
          <w:rFonts w:cs="Arial"/>
          <w:sz w:val="22"/>
        </w:rPr>
        <w:t xml:space="preserve">kce </w:t>
      </w:r>
      <w:r w:rsidR="004E0AE1">
        <w:rPr>
          <w:rFonts w:cs="Arial"/>
          <w:sz w:val="22"/>
        </w:rPr>
        <w:t>ne</w:t>
      </w:r>
      <w:r w:rsidRPr="00CB6A8D">
        <w:rPr>
          <w:rFonts w:cs="Arial"/>
          <w:sz w:val="22"/>
        </w:rPr>
        <w:t xml:space="preserve">bude mít za následek zpracování výlukových jízdních řádů. Požadujeme </w:t>
      </w:r>
      <w:r w:rsidRPr="00CB6A8D">
        <w:rPr>
          <w:rFonts w:cs="Arial"/>
          <w:b/>
          <w:sz w:val="22"/>
        </w:rPr>
        <w:t xml:space="preserve">doručit DIR nejméně </w:t>
      </w:r>
      <w:r w:rsidR="004E0AE1">
        <w:rPr>
          <w:rFonts w:cs="Arial"/>
          <w:b/>
          <w:sz w:val="22"/>
        </w:rPr>
        <w:t>5</w:t>
      </w:r>
      <w:r w:rsidRPr="00CB6A8D">
        <w:rPr>
          <w:rFonts w:cs="Arial"/>
          <w:b/>
          <w:sz w:val="22"/>
        </w:rPr>
        <w:t xml:space="preserve"> dní</w:t>
      </w:r>
      <w:r w:rsidRPr="00CB6A8D">
        <w:rPr>
          <w:rFonts w:cs="Arial"/>
          <w:sz w:val="22"/>
        </w:rPr>
        <w:t xml:space="preserve"> před termínem </w:t>
      </w:r>
      <w:r w:rsidR="00CB6A8D" w:rsidRPr="00CB6A8D">
        <w:rPr>
          <w:rFonts w:cs="Arial"/>
          <w:sz w:val="22"/>
        </w:rPr>
        <w:t xml:space="preserve">zahájení </w:t>
      </w:r>
      <w:r w:rsidRPr="00CB6A8D">
        <w:rPr>
          <w:rFonts w:cs="Arial"/>
          <w:sz w:val="22"/>
        </w:rPr>
        <w:t>akce.</w:t>
      </w:r>
    </w:p>
    <w:p w:rsidR="002B2431" w:rsidRDefault="002B2431" w:rsidP="002B2431">
      <w:pPr>
        <w:spacing w:after="0" w:line="240" w:lineRule="auto"/>
        <w:jc w:val="both"/>
        <w:rPr>
          <w:rFonts w:cs="Arial"/>
          <w:sz w:val="22"/>
        </w:rPr>
      </w:pPr>
    </w:p>
    <w:p w:rsidR="00237B44" w:rsidRPr="00CB6A8D" w:rsidRDefault="00237B44" w:rsidP="002B2431">
      <w:pPr>
        <w:spacing w:after="0" w:line="240" w:lineRule="auto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ZÁVĚR</w:t>
      </w:r>
    </w:p>
    <w:p w:rsidR="00271022" w:rsidRDefault="00237B44" w:rsidP="002B2431">
      <w:pPr>
        <w:spacing w:after="0" w:line="276" w:lineRule="auto"/>
        <w:contextualSpacing/>
        <w:jc w:val="both"/>
        <w:rPr>
          <w:rFonts w:cs="Arial"/>
          <w:sz w:val="22"/>
        </w:rPr>
      </w:pPr>
      <w:r w:rsidRPr="00CB6A8D">
        <w:rPr>
          <w:rFonts w:cs="Arial"/>
          <w:sz w:val="22"/>
        </w:rPr>
        <w:t xml:space="preserve">V případě </w:t>
      </w:r>
      <w:r w:rsidRPr="00CB6A8D">
        <w:rPr>
          <w:rFonts w:cs="Arial"/>
          <w:b/>
          <w:sz w:val="22"/>
        </w:rPr>
        <w:t>změny</w:t>
      </w:r>
      <w:r w:rsidR="007738D2" w:rsidRPr="00CB6A8D">
        <w:rPr>
          <w:rFonts w:cs="Arial"/>
          <w:sz w:val="22"/>
        </w:rPr>
        <w:t xml:space="preserve"> termínu </w:t>
      </w:r>
      <w:r w:rsidRPr="00CB6A8D">
        <w:rPr>
          <w:rFonts w:cs="Arial"/>
          <w:sz w:val="22"/>
        </w:rPr>
        <w:t>nebo rozsahu uzavírky je nutné informovat IDSK.</w:t>
      </w:r>
    </w:p>
    <w:p w:rsidR="00DB6609" w:rsidRDefault="00DB6609" w:rsidP="002B2431">
      <w:pPr>
        <w:spacing w:after="0" w:line="276" w:lineRule="auto"/>
        <w:contextualSpacing/>
        <w:jc w:val="both"/>
        <w:rPr>
          <w:rFonts w:cs="Arial"/>
          <w:sz w:val="22"/>
        </w:rPr>
      </w:pPr>
      <w:bookmarkStart w:id="0" w:name="_GoBack"/>
      <w:bookmarkEnd w:id="0"/>
    </w:p>
    <w:sectPr w:rsidR="00DB6609" w:rsidSect="00E542A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82" w:right="568" w:bottom="1049" w:left="3754" w:header="96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77" w:rsidRDefault="00CC1977" w:rsidP="006B7DF7">
      <w:r>
        <w:separator/>
      </w:r>
    </w:p>
  </w:endnote>
  <w:endnote w:type="continuationSeparator" w:id="0">
    <w:p w:rsidR="00CC1977" w:rsidRDefault="00CC1977" w:rsidP="006B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628" w:rsidRDefault="00361628" w:rsidP="00E542AF">
    <w:pPr>
      <w:pStyle w:val="slostrany"/>
    </w:pPr>
    <w:r>
      <w:tab/>
    </w:r>
    <w:r w:rsidR="00E542A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55C28B1A" wp14:editId="235F55E4">
              <wp:simplePos x="0" y="0"/>
              <wp:positionH relativeFrom="page">
                <wp:align>left</wp:align>
              </wp:positionH>
              <wp:positionV relativeFrom="page">
                <wp:posOffset>8653145</wp:posOffset>
              </wp:positionV>
              <wp:extent cx="2001520" cy="2023110"/>
              <wp:effectExtent l="0" t="0" r="0" b="0"/>
              <wp:wrapNone/>
              <wp:docPr id="474" name="Textové pole 4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1520" cy="2023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542AF" w:rsidRDefault="00E542AF" w:rsidP="00E542AF">
                          <w:pPr>
                            <w:pStyle w:val="ervenpsmomentun"/>
                            <w:spacing w:line="264" w:lineRule="auto"/>
                          </w:pPr>
                          <w:r>
                            <w:t>Integrovaná doprava Středočeského kraje</w:t>
                          </w: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Sokolovská 100/94, </w:t>
                          </w: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186 00 Praha 8</w:t>
                          </w: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IČO</w:t>
                          </w:r>
                          <w:r w:rsidR="00797145">
                            <w:t>:</w:t>
                          </w:r>
                          <w:r>
                            <w:t xml:space="preserve"> 057 92 291</w:t>
                          </w:r>
                        </w:p>
                        <w:p w:rsidR="00797145" w:rsidRDefault="00E542AF" w:rsidP="00E542AF">
                          <w:pPr>
                            <w:pStyle w:val="ervenpsmomen"/>
                            <w:spacing w:line="264" w:lineRule="auto"/>
                            <w:rPr>
                              <w:rFonts w:ascii="Roboto" w:hAnsi="Roboto"/>
                              <w:color w:val="696969"/>
                              <w:shd w:val="clear" w:color="auto" w:fill="FFFFFF"/>
                            </w:rPr>
                          </w:pPr>
                          <w:r>
                            <w:t>Datová schránka</w:t>
                          </w:r>
                          <w:r w:rsidR="00797145">
                            <w:t>:</w:t>
                          </w:r>
                          <w:r>
                            <w:t xml:space="preserve"> </w:t>
                          </w:r>
                          <w:proofErr w:type="spellStart"/>
                          <w:r w:rsidR="00797145" w:rsidRPr="00797145">
                            <w:t>pdrwknv</w:t>
                          </w:r>
                          <w:proofErr w:type="spellEnd"/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+420 720 025 631 </w:t>
                          </w: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idsk@idsk.cz</w:t>
                          </w: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info +420 234 704 560 www.pid.cz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45720" rIns="18000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5C28B1A" id="_x0000_t202" coordsize="21600,21600" o:spt="202" path="m,l,21600r21600,l21600,xe">
              <v:stroke joinstyle="miter"/>
              <v:path gradientshapeok="t" o:connecttype="rect"/>
            </v:shapetype>
            <v:shape id="Textové pole 474" o:spid="_x0000_s1028" type="#_x0000_t202" style="position:absolute;left:0;text-align:left;margin-left:0;margin-top:681.35pt;width:157.6pt;height:159.3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" filled="f" stroked="f" strokeweight=".5pt">
              <v:textbox inset="10mm,,5mm,8mm">
                <w:txbxContent>
                  <w:p w:rsidR="00E542AF" w:rsidRDefault="00E542AF" w:rsidP="00E542AF">
                    <w:pPr>
                      <w:pStyle w:val="ervenpsmomentun"/>
                      <w:spacing w:line="264" w:lineRule="auto"/>
                    </w:pPr>
                    <w:r>
                      <w:t>Integrovaná doprava Středočeského kraje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 xml:space="preserve">Sokolovská 100/94, 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>186 00 Praha 8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>IČO</w:t>
                    </w:r>
                    <w:r w:rsidR="00797145">
                      <w:t>:</w:t>
                    </w:r>
                    <w:r>
                      <w:t xml:space="preserve"> 057 92 291</w:t>
                    </w:r>
                  </w:p>
                  <w:p w:rsidR="00797145" w:rsidRDefault="00E542AF" w:rsidP="00E542AF">
                    <w:pPr>
                      <w:pStyle w:val="ervenpsmomen"/>
                      <w:spacing w:line="264" w:lineRule="auto"/>
                      <w:rPr>
                        <w:rFonts w:ascii="Roboto" w:hAnsi="Roboto"/>
                        <w:color w:val="696969"/>
                        <w:shd w:val="clear" w:color="auto" w:fill="FFFFFF"/>
                      </w:rPr>
                    </w:pPr>
                    <w:r>
                      <w:t>Datová schránka</w:t>
                    </w:r>
                    <w:r w:rsidR="00797145">
                      <w:t>:</w:t>
                    </w:r>
                    <w:r>
                      <w:t xml:space="preserve"> </w:t>
                    </w:r>
                    <w:proofErr w:type="spellStart"/>
                    <w:r w:rsidR="00797145" w:rsidRPr="00797145">
                      <w:t>pdrwknv</w:t>
                    </w:r>
                    <w:proofErr w:type="spellEnd"/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 xml:space="preserve">+420 720 025 631 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>idsk@idsk.cz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proofErr w:type="spellStart"/>
                    <w:r>
                      <w:t>info</w:t>
                    </w:r>
                    <w:proofErr w:type="spellEnd"/>
                    <w:r>
                      <w:t xml:space="preserve"> +420 234 704 560 www.pid.cz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542AF">
      <w:t xml:space="preserve">strana </w:t>
    </w:r>
    <w:r w:rsidR="00E542AF">
      <w:fldChar w:fldCharType="begin"/>
    </w:r>
    <w:r w:rsidR="00E542AF">
      <w:instrText>PAGE   \* MERGEFORMAT</w:instrText>
    </w:r>
    <w:r w:rsidR="00E542AF">
      <w:fldChar w:fldCharType="separate"/>
    </w:r>
    <w:r w:rsidR="00DB6609">
      <w:rPr>
        <w:noProof/>
      </w:rPr>
      <w:t>2</w:t>
    </w:r>
    <w:r w:rsidR="00E542AF">
      <w:fldChar w:fldCharType="end"/>
    </w:r>
    <w:r w:rsidR="00E542AF">
      <w:t>/</w:t>
    </w:r>
    <w:fldSimple w:instr=" NUMPAGES   \* MERGEFORMAT ">
      <w:r w:rsidR="006C677D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628" w:rsidRDefault="00361628" w:rsidP="00E542AF">
    <w:pPr>
      <w:pStyle w:val="slostrany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3938DF8" wp14:editId="3F1EC1AE">
              <wp:simplePos x="0" y="0"/>
              <wp:positionH relativeFrom="page">
                <wp:align>left</wp:align>
              </wp:positionH>
              <wp:positionV relativeFrom="page">
                <wp:posOffset>8653145</wp:posOffset>
              </wp:positionV>
              <wp:extent cx="2001520" cy="2023110"/>
              <wp:effectExtent l="0" t="0" r="0" b="0"/>
              <wp:wrapNone/>
              <wp:docPr id="412" name="Textové pole 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1520" cy="2023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61628" w:rsidRDefault="00361628" w:rsidP="00361628">
                          <w:pPr>
                            <w:pStyle w:val="ervenpsmomentun"/>
                            <w:spacing w:line="264" w:lineRule="auto"/>
                          </w:pPr>
                          <w:r>
                            <w:t>Integrovaná doprava Středočeského kraje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Sokolovská 100/94, 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186 00 Praha 8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IČO</w:t>
                          </w:r>
                          <w:r w:rsidR="00797145">
                            <w:t>:</w:t>
                          </w:r>
                          <w:r>
                            <w:t xml:space="preserve"> 057 92 291</w:t>
                          </w:r>
                        </w:p>
                        <w:p w:rsidR="009D6AB7" w:rsidRDefault="00797145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Datová schránka: </w:t>
                          </w:r>
                          <w:proofErr w:type="spellStart"/>
                          <w:r w:rsidRPr="00797145">
                            <w:t>pdrwknv</w:t>
                          </w:r>
                          <w:proofErr w:type="spellEnd"/>
                          <w:r w:rsidR="00361628">
                            <w:t xml:space="preserve"> 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T +420 720 025 631 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idsk@idsk.cz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info +420 234 704 560 www.pid.cz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45720" rIns="18000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3938DF8" id="_x0000_t202" coordsize="21600,21600" o:spt="202" path="m,l,21600r21600,l21600,xe">
              <v:stroke joinstyle="miter"/>
              <v:path gradientshapeok="t" o:connecttype="rect"/>
            </v:shapetype>
            <v:shape id="Textové pole 412" o:spid="_x0000_s1029" type="#_x0000_t202" style="position:absolute;left:0;text-align:left;margin-left:0;margin-top:681.35pt;width:157.6pt;height:159.3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" filled="f" stroked="f" strokeweight=".5pt">
              <v:textbox inset="10mm,,5mm,8mm">
                <w:txbxContent>
                  <w:p w:rsidR="00361628" w:rsidRDefault="00361628" w:rsidP="00361628">
                    <w:pPr>
                      <w:pStyle w:val="ervenpsmomentun"/>
                      <w:spacing w:line="264" w:lineRule="auto"/>
                    </w:pPr>
                    <w:r>
                      <w:t>Integrovaná doprava Středočeského kraje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 xml:space="preserve">Sokolovská 100/94, 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>186 00 Praha 8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>IČO</w:t>
                    </w:r>
                    <w:r w:rsidR="00797145">
                      <w:t>:</w:t>
                    </w:r>
                    <w:r>
                      <w:t xml:space="preserve"> 057 92 291</w:t>
                    </w:r>
                  </w:p>
                  <w:p w:rsidR="009D6AB7" w:rsidRDefault="00797145" w:rsidP="00361628">
                    <w:pPr>
                      <w:pStyle w:val="ervenpsmomen"/>
                      <w:spacing w:line="264" w:lineRule="auto"/>
                    </w:pPr>
                    <w:r>
                      <w:t xml:space="preserve">Datová schránka: </w:t>
                    </w:r>
                    <w:proofErr w:type="spellStart"/>
                    <w:r w:rsidRPr="00797145">
                      <w:t>pdrwknv</w:t>
                    </w:r>
                    <w:proofErr w:type="spellEnd"/>
                    <w:r w:rsidR="00361628">
                      <w:t xml:space="preserve"> 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 xml:space="preserve">T +420 720 025 631 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>idsk@idsk.cz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proofErr w:type="spellStart"/>
                    <w:r>
                      <w:t>info</w:t>
                    </w:r>
                    <w:proofErr w:type="spellEnd"/>
                    <w:r>
                      <w:t xml:space="preserve"> +420 234 704 560 www.pid.cz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542AF">
      <w:t xml:space="preserve">strana </w:t>
    </w:r>
    <w:r w:rsidR="00E542AF">
      <w:fldChar w:fldCharType="begin"/>
    </w:r>
    <w:r w:rsidR="00E542AF">
      <w:instrText>PAGE   \* MERGEFORMAT</w:instrText>
    </w:r>
    <w:r w:rsidR="00E542AF">
      <w:fldChar w:fldCharType="separate"/>
    </w:r>
    <w:r w:rsidR="003F5678">
      <w:rPr>
        <w:noProof/>
      </w:rPr>
      <w:t>1</w:t>
    </w:r>
    <w:r w:rsidR="00E542AF">
      <w:fldChar w:fldCharType="end"/>
    </w:r>
    <w:r w:rsidR="00E542AF">
      <w:t>/</w:t>
    </w:r>
    <w:r w:rsidR="00CC1977">
      <w:fldChar w:fldCharType="begin"/>
    </w:r>
    <w:r w:rsidR="00CC1977">
      <w:instrText xml:space="preserve"> NUMPAGES   \* MERGEFORMAT </w:instrText>
    </w:r>
    <w:r w:rsidR="00CC1977">
      <w:fldChar w:fldCharType="separate"/>
    </w:r>
    <w:r w:rsidR="003F5678">
      <w:rPr>
        <w:noProof/>
      </w:rPr>
      <w:t>1</w:t>
    </w:r>
    <w:r w:rsidR="00CC197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77" w:rsidRDefault="00CC1977" w:rsidP="006B7DF7">
      <w:r>
        <w:separator/>
      </w:r>
    </w:p>
  </w:footnote>
  <w:footnote w:type="continuationSeparator" w:id="0">
    <w:p w:rsidR="00CC1977" w:rsidRDefault="00CC1977" w:rsidP="006B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85" w:rsidRDefault="00361628" w:rsidP="006B7D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6432" behindDoc="1" locked="1" layoutInCell="1" allowOverlap="1" wp14:anchorId="16F3467D" wp14:editId="0DE3DE2A">
          <wp:simplePos x="0" y="0"/>
          <wp:positionH relativeFrom="page">
            <wp:posOffset>20548</wp:posOffset>
          </wp:positionH>
          <wp:positionV relativeFrom="page">
            <wp:posOffset>0</wp:posOffset>
          </wp:positionV>
          <wp:extent cx="2109600" cy="10692000"/>
          <wp:effectExtent l="0" t="0" r="0" b="0"/>
          <wp:wrapNone/>
          <wp:docPr id="469" name="Obrázek 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" name="Obrázek 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FC2185" w:rsidRDefault="00C75A58" w:rsidP="00AB6EA3">
    <w:pPr>
      <w:pStyle w:val="Zhlav"/>
      <w:spacing w:after="100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17725FD5" wp14:editId="3FC5B9A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109600" cy="10692000"/>
          <wp:effectExtent l="0" t="0" r="0" b="0"/>
          <wp:wrapNone/>
          <wp:docPr id="471" name="Obrázek 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" name="Obrázek 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3E0DDF92" wp14:editId="1C0B9E54">
          <wp:simplePos x="2386013" y="64294"/>
          <wp:positionH relativeFrom="page">
            <wp:align>right</wp:align>
          </wp:positionH>
          <wp:positionV relativeFrom="page">
            <wp:align>top</wp:align>
          </wp:positionV>
          <wp:extent cx="2282400" cy="1047600"/>
          <wp:effectExtent l="0" t="0" r="0" b="0"/>
          <wp:wrapNone/>
          <wp:docPr id="472" name="Obrázek 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" name="Obrázek 40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400" cy="10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239E"/>
    <w:multiLevelType w:val="hybridMultilevel"/>
    <w:tmpl w:val="57968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7D7"/>
    <w:multiLevelType w:val="hybridMultilevel"/>
    <w:tmpl w:val="73C26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05DF"/>
    <w:multiLevelType w:val="hybridMultilevel"/>
    <w:tmpl w:val="FE56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648B2"/>
    <w:multiLevelType w:val="hybridMultilevel"/>
    <w:tmpl w:val="B3EAAA66"/>
    <w:lvl w:ilvl="0" w:tplc="480C45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22F11"/>
    <w:multiLevelType w:val="hybridMultilevel"/>
    <w:tmpl w:val="CEFADC1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C507932"/>
    <w:multiLevelType w:val="hybridMultilevel"/>
    <w:tmpl w:val="AC12A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74C19"/>
    <w:multiLevelType w:val="hybridMultilevel"/>
    <w:tmpl w:val="56E06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45"/>
    <w:rsid w:val="00010ED0"/>
    <w:rsid w:val="00057B1B"/>
    <w:rsid w:val="000876A9"/>
    <w:rsid w:val="000A27C2"/>
    <w:rsid w:val="000A6292"/>
    <w:rsid w:val="000C42E4"/>
    <w:rsid w:val="000D2D7B"/>
    <w:rsid w:val="000D5FB9"/>
    <w:rsid w:val="000E00A5"/>
    <w:rsid w:val="000E5956"/>
    <w:rsid w:val="000E72CC"/>
    <w:rsid w:val="00120914"/>
    <w:rsid w:val="00123FD7"/>
    <w:rsid w:val="001455CC"/>
    <w:rsid w:val="00146501"/>
    <w:rsid w:val="0016470C"/>
    <w:rsid w:val="001830A2"/>
    <w:rsid w:val="001830C7"/>
    <w:rsid w:val="001E1AE1"/>
    <w:rsid w:val="00206031"/>
    <w:rsid w:val="00213E82"/>
    <w:rsid w:val="00237B44"/>
    <w:rsid w:val="00252A2A"/>
    <w:rsid w:val="002537E5"/>
    <w:rsid w:val="00271022"/>
    <w:rsid w:val="0027248B"/>
    <w:rsid w:val="00282AA8"/>
    <w:rsid w:val="00286D60"/>
    <w:rsid w:val="00292E6F"/>
    <w:rsid w:val="002A5F8B"/>
    <w:rsid w:val="002B2431"/>
    <w:rsid w:val="003034B8"/>
    <w:rsid w:val="00352D3E"/>
    <w:rsid w:val="00361628"/>
    <w:rsid w:val="00372BFF"/>
    <w:rsid w:val="00374D3B"/>
    <w:rsid w:val="003B041C"/>
    <w:rsid w:val="003F559F"/>
    <w:rsid w:val="003F5678"/>
    <w:rsid w:val="004066F9"/>
    <w:rsid w:val="004069D1"/>
    <w:rsid w:val="00451FD3"/>
    <w:rsid w:val="004A25C8"/>
    <w:rsid w:val="004D3928"/>
    <w:rsid w:val="004E0AE1"/>
    <w:rsid w:val="004E1470"/>
    <w:rsid w:val="00504F7A"/>
    <w:rsid w:val="005112CC"/>
    <w:rsid w:val="005146F7"/>
    <w:rsid w:val="005902D7"/>
    <w:rsid w:val="005B5B46"/>
    <w:rsid w:val="005D5A40"/>
    <w:rsid w:val="00621646"/>
    <w:rsid w:val="006264DF"/>
    <w:rsid w:val="00643DE1"/>
    <w:rsid w:val="0067742E"/>
    <w:rsid w:val="00693711"/>
    <w:rsid w:val="006B7DF7"/>
    <w:rsid w:val="006C677D"/>
    <w:rsid w:val="007153D3"/>
    <w:rsid w:val="00717D4D"/>
    <w:rsid w:val="00752290"/>
    <w:rsid w:val="007738D2"/>
    <w:rsid w:val="007746C1"/>
    <w:rsid w:val="00792EF4"/>
    <w:rsid w:val="00797145"/>
    <w:rsid w:val="007C0159"/>
    <w:rsid w:val="007D5815"/>
    <w:rsid w:val="00813112"/>
    <w:rsid w:val="00824805"/>
    <w:rsid w:val="00851F07"/>
    <w:rsid w:val="00873D9C"/>
    <w:rsid w:val="00882767"/>
    <w:rsid w:val="00891D51"/>
    <w:rsid w:val="008B05EF"/>
    <w:rsid w:val="008C6BA2"/>
    <w:rsid w:val="008D7D28"/>
    <w:rsid w:val="00912569"/>
    <w:rsid w:val="009476BB"/>
    <w:rsid w:val="00975505"/>
    <w:rsid w:val="00984D5A"/>
    <w:rsid w:val="009C0C5F"/>
    <w:rsid w:val="009D6AB7"/>
    <w:rsid w:val="009E09FE"/>
    <w:rsid w:val="009F33F9"/>
    <w:rsid w:val="009F5D0B"/>
    <w:rsid w:val="00A018BC"/>
    <w:rsid w:val="00A024E4"/>
    <w:rsid w:val="00A37D34"/>
    <w:rsid w:val="00A728E1"/>
    <w:rsid w:val="00AA0B3B"/>
    <w:rsid w:val="00AB6EA3"/>
    <w:rsid w:val="00AE4A42"/>
    <w:rsid w:val="00B17367"/>
    <w:rsid w:val="00B34DAD"/>
    <w:rsid w:val="00B454DA"/>
    <w:rsid w:val="00B613E8"/>
    <w:rsid w:val="00B71EFB"/>
    <w:rsid w:val="00B84394"/>
    <w:rsid w:val="00B93222"/>
    <w:rsid w:val="00BA5B72"/>
    <w:rsid w:val="00BA75A3"/>
    <w:rsid w:val="00BB1631"/>
    <w:rsid w:val="00BB2ADD"/>
    <w:rsid w:val="00BB76F0"/>
    <w:rsid w:val="00C01F0D"/>
    <w:rsid w:val="00C030B8"/>
    <w:rsid w:val="00C35CA2"/>
    <w:rsid w:val="00C75A58"/>
    <w:rsid w:val="00C93987"/>
    <w:rsid w:val="00CB69D8"/>
    <w:rsid w:val="00CB6A8D"/>
    <w:rsid w:val="00CC1977"/>
    <w:rsid w:val="00CD1E98"/>
    <w:rsid w:val="00CE5DEA"/>
    <w:rsid w:val="00D10AF9"/>
    <w:rsid w:val="00D339BB"/>
    <w:rsid w:val="00D358EB"/>
    <w:rsid w:val="00D40063"/>
    <w:rsid w:val="00D51D67"/>
    <w:rsid w:val="00D60A11"/>
    <w:rsid w:val="00D81D17"/>
    <w:rsid w:val="00DB6609"/>
    <w:rsid w:val="00DD25BF"/>
    <w:rsid w:val="00E24A4A"/>
    <w:rsid w:val="00E30049"/>
    <w:rsid w:val="00E542AF"/>
    <w:rsid w:val="00E669E2"/>
    <w:rsid w:val="00E75ADE"/>
    <w:rsid w:val="00E95C18"/>
    <w:rsid w:val="00ED5DE3"/>
    <w:rsid w:val="00EE5A17"/>
    <w:rsid w:val="00F021EA"/>
    <w:rsid w:val="00F479F8"/>
    <w:rsid w:val="00F53108"/>
    <w:rsid w:val="00F95918"/>
    <w:rsid w:val="00FC2185"/>
    <w:rsid w:val="00FD2670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754C5F-CD11-4D65-96D3-CA6DA379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559F"/>
    <w:pPr>
      <w:spacing w:after="260" w:line="271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B7DF7"/>
    <w:pPr>
      <w:spacing w:after="200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59F"/>
    <w:pPr>
      <w:spacing w:before="240" w:after="0" w:line="276" w:lineRule="auto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185"/>
  </w:style>
  <w:style w:type="paragraph" w:styleId="Zpat">
    <w:name w:val="footer"/>
    <w:basedOn w:val="Normln"/>
    <w:link w:val="ZpatChar"/>
    <w:uiPriority w:val="99"/>
    <w:unhideWhenUsed/>
    <w:rsid w:val="00FC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185"/>
  </w:style>
  <w:style w:type="paragraph" w:customStyle="1" w:styleId="Adresa">
    <w:name w:val="Adresa"/>
    <w:basedOn w:val="Normln"/>
    <w:qFormat/>
    <w:rsid w:val="006B7DF7"/>
    <w:pPr>
      <w:spacing w:after="0" w:line="240" w:lineRule="auto"/>
    </w:pPr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B7DF7"/>
    <w:rPr>
      <w:rFonts w:ascii="Arial" w:hAnsi="Arial"/>
      <w:b/>
      <w:bC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F559F"/>
    <w:rPr>
      <w:rFonts w:ascii="Arial" w:hAnsi="Arial"/>
      <w:b/>
      <w:bCs/>
      <w:sz w:val="20"/>
    </w:rPr>
  </w:style>
  <w:style w:type="paragraph" w:customStyle="1" w:styleId="ervenpsmomen">
    <w:name w:val="Červené písmo menší"/>
    <w:basedOn w:val="Normln"/>
    <w:qFormat/>
    <w:rsid w:val="00361628"/>
    <w:pPr>
      <w:spacing w:after="0"/>
    </w:pPr>
    <w:rPr>
      <w:color w:val="EE3124"/>
      <w:sz w:val="16"/>
    </w:rPr>
  </w:style>
  <w:style w:type="paragraph" w:customStyle="1" w:styleId="ervenpsmovt">
    <w:name w:val="Červené písmo větší"/>
    <w:basedOn w:val="ervenpsmomen"/>
    <w:qFormat/>
    <w:rsid w:val="00361628"/>
    <w:pPr>
      <w:spacing w:after="260"/>
    </w:pPr>
    <w:rPr>
      <w:sz w:val="24"/>
    </w:rPr>
  </w:style>
  <w:style w:type="paragraph" w:customStyle="1" w:styleId="ervenpsmomentun">
    <w:name w:val="Červené písmo menší tučné"/>
    <w:basedOn w:val="ervenpsmomen"/>
    <w:qFormat/>
    <w:rsid w:val="00361628"/>
    <w:rPr>
      <w:b/>
    </w:rPr>
  </w:style>
  <w:style w:type="paragraph" w:customStyle="1" w:styleId="slostrany">
    <w:name w:val="Číslo strany"/>
    <w:basedOn w:val="ervenpsmomen"/>
    <w:qFormat/>
    <w:rsid w:val="00E542AF"/>
    <w:pPr>
      <w:jc w:val="right"/>
    </w:pPr>
  </w:style>
  <w:style w:type="paragraph" w:customStyle="1" w:styleId="Podpisjmno">
    <w:name w:val="Podpis jméno"/>
    <w:basedOn w:val="ervenpsmovt"/>
    <w:qFormat/>
    <w:rsid w:val="002537E5"/>
    <w:pPr>
      <w:spacing w:before="1280" w:after="60"/>
    </w:pPr>
    <w:rPr>
      <w:b/>
    </w:rPr>
  </w:style>
  <w:style w:type="paragraph" w:customStyle="1" w:styleId="Podpiskontakt">
    <w:name w:val="Podpis kontakt"/>
    <w:basedOn w:val="ervenpsmomen"/>
    <w:qFormat/>
    <w:rsid w:val="002537E5"/>
    <w:pPr>
      <w:spacing w:line="288" w:lineRule="auto"/>
    </w:pPr>
  </w:style>
  <w:style w:type="paragraph" w:customStyle="1" w:styleId="ploha">
    <w:name w:val="příloha"/>
    <w:basedOn w:val="ervenpsmomen"/>
    <w:qFormat/>
    <w:rsid w:val="00ED5DE3"/>
    <w:pPr>
      <w:spacing w:before="320"/>
    </w:pPr>
  </w:style>
  <w:style w:type="character" w:styleId="Hypertextovodkaz">
    <w:name w:val="Hyperlink"/>
    <w:basedOn w:val="Standardnpsmoodstavce"/>
    <w:uiPriority w:val="99"/>
    <w:rsid w:val="0027248B"/>
    <w:rPr>
      <w:color w:val="0563C1" w:themeColor="hyperlink"/>
      <w:u w:val="single"/>
    </w:rPr>
  </w:style>
  <w:style w:type="paragraph" w:customStyle="1" w:styleId="Default">
    <w:name w:val="Default"/>
    <w:rsid w:val="00272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7248B"/>
    <w:pPr>
      <w:spacing w:before="120" w:after="120" w:line="480" w:lineRule="auto"/>
      <w:ind w:left="283" w:firstLine="284"/>
      <w:jc w:val="both"/>
    </w:pPr>
    <w:rPr>
      <w:rFonts w:eastAsia="Times New Roman" w:cs="Times New Roman"/>
      <w:szCs w:val="20"/>
      <w:lang w:eastAsia="sk-SK"/>
    </w:rPr>
  </w:style>
  <w:style w:type="character" w:customStyle="1" w:styleId="Zkladntextodsazen2Char">
    <w:name w:val="Základní text odsazený 2 Char"/>
    <w:basedOn w:val="Standardnpsmoodstavce"/>
    <w:link w:val="Zkladntextodsazen2"/>
    <w:rsid w:val="0027248B"/>
    <w:rPr>
      <w:rFonts w:ascii="Arial" w:eastAsia="Times New Roman" w:hAnsi="Arial" w:cs="Times New Roman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9476BB"/>
    <w:pPr>
      <w:spacing w:after="0" w:line="240" w:lineRule="auto"/>
      <w:ind w:left="720"/>
    </w:pPr>
    <w:rPr>
      <w:rFonts w:cs="Times New Roman"/>
      <w:sz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1AE1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1AE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kova83\Desktop\Ka&#269;enka\Marketing\Nov&#233;%20vzory%20a%20formul&#225;&#345;e\dopis\Sablona%20IDSK%20s%20texte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B745E-2856-4F93-BF03-FF3A8DBB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IDSK s textem</Template>
  <TotalTime>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Bůžková</dc:creator>
  <cp:keywords/>
  <dc:description/>
  <cp:lastModifiedBy>Dagmar Bětíková</cp:lastModifiedBy>
  <cp:revision>2</cp:revision>
  <cp:lastPrinted>2024-07-25T09:11:00Z</cp:lastPrinted>
  <dcterms:created xsi:type="dcterms:W3CDTF">2024-07-30T08:45:00Z</dcterms:created>
  <dcterms:modified xsi:type="dcterms:W3CDTF">2024-07-30T08:45:00Z</dcterms:modified>
</cp:coreProperties>
</file>