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BF06" w14:textId="54055153" w:rsidR="00AD4711" w:rsidRPr="00B140B3" w:rsidRDefault="00B140B3" w:rsidP="00AD4711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Městský úřad Příbram</w:t>
      </w:r>
    </w:p>
    <w:p w14:paraId="402041D1" w14:textId="7B765794" w:rsidR="00AD4711" w:rsidRPr="00B140B3" w:rsidRDefault="00AD4711" w:rsidP="00AD4711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 xml:space="preserve">Odbor životního prostředí </w:t>
      </w:r>
    </w:p>
    <w:p w14:paraId="3089B356" w14:textId="7C3B2831" w:rsidR="00AD4711" w:rsidRPr="00B140B3" w:rsidRDefault="00B140B3" w:rsidP="00AD4711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Tyršova 108</w:t>
      </w:r>
    </w:p>
    <w:p w14:paraId="2DB1BDDD" w14:textId="6CC8B3FA" w:rsidR="00AD4711" w:rsidRPr="00B140B3" w:rsidRDefault="00B140B3" w:rsidP="00AD4711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261 19</w:t>
      </w:r>
      <w:r w:rsidR="00AD4711" w:rsidRPr="00B140B3">
        <w:rPr>
          <w:rFonts w:ascii="Verdana" w:hAnsi="Verdana"/>
          <w:sz w:val="20"/>
          <w:szCs w:val="20"/>
        </w:rPr>
        <w:t xml:space="preserve"> </w:t>
      </w:r>
      <w:r w:rsidRPr="00B140B3">
        <w:rPr>
          <w:rFonts w:ascii="Verdana" w:hAnsi="Verdana"/>
          <w:sz w:val="20"/>
          <w:szCs w:val="20"/>
        </w:rPr>
        <w:t>Příbram I</w:t>
      </w:r>
    </w:p>
    <w:p w14:paraId="16CD960A" w14:textId="77777777"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14:paraId="6801AD6F" w14:textId="77777777"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14:paraId="2367772F" w14:textId="77777777"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14:paraId="53540337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590C3736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D7807">
        <w:rPr>
          <w:rFonts w:ascii="Verdana" w:hAnsi="Verdana"/>
          <w:i/>
          <w:sz w:val="20"/>
          <w:szCs w:val="20"/>
        </w:rPr>
        <w:t>(případně též zmocněnce)</w:t>
      </w:r>
    </w:p>
    <w:p w14:paraId="44AEF17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0672AD84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78774C6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13BB3F79" w14:textId="77777777"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8D7807">
        <w:rPr>
          <w:rFonts w:ascii="Verdana" w:hAnsi="Verdana"/>
          <w:i/>
          <w:sz w:val="20"/>
          <w:szCs w:val="20"/>
        </w:rPr>
        <w:t>(případně)</w:t>
      </w:r>
      <w:r w:rsidRPr="008D7807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117ECB05" w14:textId="77777777" w:rsidR="00D002FF" w:rsidRDefault="00B34B4C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483F2BEC" w14:textId="77777777" w:rsidR="00B34B4C" w:rsidRPr="00A471DF" w:rsidRDefault="00B34B4C" w:rsidP="00D002FF">
      <w:pPr>
        <w:rPr>
          <w:rFonts w:ascii="Verdana" w:eastAsia="Calibri" w:hAnsi="Verdana" w:cs="Arial"/>
          <w:sz w:val="20"/>
          <w:szCs w:val="20"/>
        </w:rPr>
      </w:pPr>
    </w:p>
    <w:p w14:paraId="3A84E3E9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1728400F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7E2E2DD4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CA10890" w14:textId="77777777" w:rsidR="00D002FF" w:rsidRPr="00A471DF" w:rsidRDefault="00D002FF" w:rsidP="00D002FF">
      <w:pPr>
        <w:rPr>
          <w:rFonts w:ascii="Verdana" w:hAnsi="Verdana"/>
          <w:sz w:val="20"/>
          <w:szCs w:val="20"/>
        </w:rPr>
      </w:pPr>
    </w:p>
    <w:p w14:paraId="58D2618A" w14:textId="77777777" w:rsidR="00D002F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14:paraId="19F4D42F" w14:textId="77777777" w:rsidR="00B34B4C" w:rsidRPr="00BB4F8B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</w:p>
    <w:p w14:paraId="607CDBE0" w14:textId="77777777"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parc.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310C012F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8D7807">
        <w:rPr>
          <w:rFonts w:ascii="Verdana" w:hAnsi="Verdana"/>
          <w:i/>
          <w:sz w:val="20"/>
          <w:szCs w:val="20"/>
        </w:rPr>
        <w:t>(případně)</w:t>
      </w:r>
      <w:r w:rsidRPr="008D7807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14:paraId="349635A0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19414E5" w14:textId="77777777" w:rsidR="00B34B4C" w:rsidRDefault="00B34B4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28F2398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6F95F3E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6BB57B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C21323E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60914CCA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413BBA2C" w14:textId="08EA4FEB" w:rsidR="00D002FF" w:rsidRPr="008D7807" w:rsidRDefault="00D002FF" w:rsidP="00D002FF">
      <w:pPr>
        <w:rPr>
          <w:rFonts w:ascii="Verdana" w:eastAsia="Calibri" w:hAnsi="Verdana" w:cs="Arial"/>
          <w:i/>
          <w:sz w:val="20"/>
          <w:szCs w:val="20"/>
        </w:rPr>
      </w:pPr>
      <w:r w:rsidRPr="008D7807">
        <w:rPr>
          <w:rFonts w:ascii="Verdana" w:eastAsia="Calibri" w:hAnsi="Verdana" w:cs="Arial"/>
          <w:i/>
          <w:sz w:val="20"/>
          <w:szCs w:val="20"/>
        </w:rPr>
        <w:t>(identifikace následného/následných řízení podle § 1 ZJES)</w:t>
      </w:r>
    </w:p>
    <w:p w14:paraId="2B620D31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BA0D728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146B08E1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69405037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lastRenderedPageBreak/>
        <w:t>Rozsah žádosti o vydání závazného stanoviska</w:t>
      </w:r>
    </w:p>
    <w:p w14:paraId="63523BD3" w14:textId="24BD6FC8" w:rsidR="00D002FF" w:rsidRPr="008D7807" w:rsidRDefault="00D002FF" w:rsidP="00D002FF">
      <w:pPr>
        <w:jc w:val="both"/>
        <w:rPr>
          <w:rFonts w:ascii="Verdana" w:hAnsi="Verdana"/>
          <w:sz w:val="20"/>
          <w:szCs w:val="20"/>
        </w:rPr>
      </w:pPr>
      <w:r w:rsidRPr="008D7807">
        <w:rPr>
          <w:rFonts w:ascii="Verdana" w:eastAsia="Calibri" w:hAnsi="Verdana" w:cs="Arial"/>
          <w:i/>
          <w:sz w:val="20"/>
          <w:szCs w:val="20"/>
        </w:rPr>
        <w:t>(</w:t>
      </w:r>
      <w:r w:rsidRPr="008D7807">
        <w:rPr>
          <w:rFonts w:ascii="Verdana" w:eastAsia="Calibri" w:hAnsi="Verdana" w:cs="Arial"/>
          <w:i/>
          <w:sz w:val="20"/>
          <w:szCs w:val="18"/>
        </w:rPr>
        <w:t>Výčet jednotlivých správních úkonů dle přílohy č. 1</w:t>
      </w:r>
      <w:r w:rsidR="00BE09D1">
        <w:rPr>
          <w:rFonts w:ascii="Verdana" w:eastAsia="Calibri" w:hAnsi="Verdana" w:cs="Arial"/>
          <w:i/>
          <w:sz w:val="20"/>
          <w:szCs w:val="18"/>
        </w:rPr>
        <w:t> Metodického pokynu MŽP</w:t>
      </w:r>
      <w:r w:rsidRPr="008D7807">
        <w:rPr>
          <w:rFonts w:ascii="Verdana" w:eastAsia="Calibri" w:hAnsi="Verdana" w:cs="Arial"/>
          <w:i/>
          <w:sz w:val="20"/>
          <w:szCs w:val="18"/>
        </w:rPr>
        <w:t>, namísto nichž žadatel žádá o vydání jednotného environmentálního stanoviska a rozsah, v jakém by měly být vydány.)</w:t>
      </w:r>
    </w:p>
    <w:p w14:paraId="64CDF26E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BDA4B90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091B8D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16CEEAA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0B0CD271" w14:textId="77777777" w:rsidR="00D002FF" w:rsidRPr="0047666E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14:paraId="05F1F4FF" w14:textId="331B6843" w:rsidR="00D002FF" w:rsidRPr="008D7807" w:rsidRDefault="00D002FF" w:rsidP="00D002FF">
      <w:pPr>
        <w:jc w:val="both"/>
        <w:rPr>
          <w:rFonts w:ascii="Verdana" w:eastAsia="Calibri" w:hAnsi="Verdana" w:cs="Arial"/>
          <w:sz w:val="20"/>
          <w:szCs w:val="20"/>
        </w:rPr>
      </w:pPr>
      <w:r w:rsidRPr="008D7807">
        <w:rPr>
          <w:rFonts w:ascii="Verdana" w:eastAsia="Calibri" w:hAnsi="Verdana" w:cs="Arial"/>
          <w:i/>
          <w:sz w:val="20"/>
          <w:szCs w:val="20"/>
        </w:rPr>
        <w:t>(Uvedení všech náležitostí dle § 3 ZJES stanovených jinými právními předpisy pro vydání jednotlivých správních úkonů, namísto nichž se vydává jednotné environmentální stanovisko (viz příloha č.</w:t>
      </w:r>
      <w:r w:rsidR="00BE09D1">
        <w:rPr>
          <w:rFonts w:ascii="Verdana" w:eastAsia="Calibri" w:hAnsi="Verdana" w:cs="Arial"/>
          <w:i/>
          <w:sz w:val="20"/>
          <w:szCs w:val="20"/>
        </w:rPr>
        <w:t xml:space="preserve"> 3 Metodického pokynu MŽP</w:t>
      </w:r>
      <w:r w:rsidRPr="008D7807">
        <w:rPr>
          <w:rFonts w:ascii="Verdana" w:eastAsia="Calibri" w:hAnsi="Verdana" w:cs="Arial"/>
          <w:i/>
          <w:sz w:val="20"/>
          <w:szCs w:val="20"/>
        </w:rPr>
        <w:t xml:space="preserve">), či případný odkaz na dokumentaci nebo přílohu žádosti. Je vhodné náležitosti strukturovat dle jednotlivých nahrazovaných správních úkonů </w:t>
      </w:r>
      <w:r w:rsidRPr="008D7807">
        <w:rPr>
          <w:rFonts w:ascii="Verdana" w:eastAsia="Calibri" w:hAnsi="Verdana" w:cs="Arial"/>
          <w:i/>
          <w:sz w:val="20"/>
          <w:szCs w:val="18"/>
        </w:rPr>
        <w:t>dle přílohy č. 1</w:t>
      </w:r>
      <w:r w:rsidR="00BE09D1">
        <w:rPr>
          <w:rFonts w:ascii="Verdana" w:eastAsia="Calibri" w:hAnsi="Verdana" w:cs="Arial"/>
          <w:i/>
          <w:sz w:val="20"/>
          <w:szCs w:val="18"/>
        </w:rPr>
        <w:t xml:space="preserve"> </w:t>
      </w:r>
      <w:r w:rsidR="00BE09D1">
        <w:rPr>
          <w:rFonts w:ascii="Verdana" w:eastAsia="Calibri" w:hAnsi="Verdana" w:cs="Arial"/>
          <w:i/>
          <w:sz w:val="20"/>
          <w:szCs w:val="20"/>
        </w:rPr>
        <w:t>Metodického pokynu MŽP</w:t>
      </w:r>
      <w:bookmarkStart w:id="0" w:name="_GoBack"/>
      <w:bookmarkEnd w:id="0"/>
      <w:r w:rsidRPr="008D7807">
        <w:rPr>
          <w:rFonts w:ascii="Verdana" w:eastAsia="Calibri" w:hAnsi="Verdana" w:cs="Arial"/>
          <w:i/>
          <w:sz w:val="20"/>
          <w:szCs w:val="20"/>
        </w:rPr>
        <w:t>. Je-li podle více právních předpisů vyžadován shodný údaj, postačí uvést jej pouze jednou.)</w:t>
      </w:r>
    </w:p>
    <w:p w14:paraId="2E509A1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534AB83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0A4B927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A5FCA9C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07EC9A6B" w14:textId="77777777" w:rsidR="00D002FF" w:rsidRPr="00E13890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p w14:paraId="1AECA2E3" w14:textId="77777777"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 w14:paraId="033191CB" w14:textId="77777777" w:rsidR="0091530C" w:rsidRDefault="0091530C" w:rsidP="0091530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1FB2DC7C" w14:textId="77777777" w:rsidR="0091530C" w:rsidRPr="0091530C" w:rsidRDefault="0091530C" w:rsidP="0091530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BC13C52" w14:textId="77777777"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Plná moc v případě zastupování</w:t>
      </w:r>
    </w:p>
    <w:p w14:paraId="689F20C6" w14:textId="3BB93787" w:rsidR="00716BA1" w:rsidRDefault="00716BA1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</w:p>
    <w:p w14:paraId="2F33D3E8" w14:textId="77777777"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 w14:paraId="72553502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9DF83BD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ECDC6C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750517B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3F52BF90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648BD605" w14:textId="77777777" w:rsidR="00D002FF" w:rsidRPr="008D7807" w:rsidRDefault="00D002FF" w:rsidP="00910702">
      <w:pPr>
        <w:ind w:left="5664" w:firstLine="708"/>
        <w:rPr>
          <w:rFonts w:ascii="Verdana" w:eastAsia="Calibri" w:hAnsi="Verdana" w:cs="Arial"/>
          <w:i/>
          <w:sz w:val="20"/>
          <w:szCs w:val="20"/>
        </w:rPr>
      </w:pPr>
      <w:r w:rsidRPr="008D7807">
        <w:rPr>
          <w:rFonts w:ascii="Verdana" w:eastAsia="Calibri" w:hAnsi="Verdana" w:cs="Arial"/>
          <w:i/>
          <w:sz w:val="20"/>
          <w:szCs w:val="20"/>
        </w:rPr>
        <w:t>(podpis žadatele)</w:t>
      </w:r>
    </w:p>
    <w:p w14:paraId="7CBBC76E" w14:textId="77777777" w:rsidR="00716BA1" w:rsidRDefault="00716BA1" w:rsidP="00910702">
      <w:pPr>
        <w:ind w:left="5664" w:firstLine="708"/>
        <w:rPr>
          <w:rFonts w:ascii="Verdana" w:eastAsia="Calibri" w:hAnsi="Verdana" w:cs="Arial"/>
          <w:i/>
          <w:color w:val="FF0000"/>
          <w:sz w:val="20"/>
          <w:szCs w:val="20"/>
        </w:rPr>
      </w:pPr>
    </w:p>
    <w:p w14:paraId="2F3D644D" w14:textId="7EB7F8F7" w:rsidR="008906E7" w:rsidRPr="00C063A6" w:rsidRDefault="008906E7" w:rsidP="008906E7">
      <w:pPr>
        <w:rPr>
          <w:rFonts w:ascii="Verdana" w:eastAsia="Calibri" w:hAnsi="Verdana" w:cs="Arial"/>
          <w:b/>
          <w:sz w:val="20"/>
          <w:szCs w:val="20"/>
        </w:rPr>
      </w:pPr>
    </w:p>
    <w:sectPr w:rsidR="008906E7" w:rsidRPr="00C063A6" w:rsidSect="002C45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4263C"/>
    <w:rsid w:val="00071D8C"/>
    <w:rsid w:val="000B1723"/>
    <w:rsid w:val="000F551B"/>
    <w:rsid w:val="00143F7E"/>
    <w:rsid w:val="00174C30"/>
    <w:rsid w:val="00206C34"/>
    <w:rsid w:val="002200C6"/>
    <w:rsid w:val="002C451E"/>
    <w:rsid w:val="002E5FD6"/>
    <w:rsid w:val="003518D4"/>
    <w:rsid w:val="003B0998"/>
    <w:rsid w:val="003F6BB7"/>
    <w:rsid w:val="00437B01"/>
    <w:rsid w:val="00496371"/>
    <w:rsid w:val="004E04B8"/>
    <w:rsid w:val="004E43CC"/>
    <w:rsid w:val="005566FE"/>
    <w:rsid w:val="00572049"/>
    <w:rsid w:val="005770F7"/>
    <w:rsid w:val="00581EBD"/>
    <w:rsid w:val="006B51A7"/>
    <w:rsid w:val="00716BA1"/>
    <w:rsid w:val="00720035"/>
    <w:rsid w:val="0084290A"/>
    <w:rsid w:val="00871A6C"/>
    <w:rsid w:val="008906E7"/>
    <w:rsid w:val="008D7807"/>
    <w:rsid w:val="00910702"/>
    <w:rsid w:val="0091530C"/>
    <w:rsid w:val="00965849"/>
    <w:rsid w:val="009C2EBD"/>
    <w:rsid w:val="009E635B"/>
    <w:rsid w:val="00AD4711"/>
    <w:rsid w:val="00B140B3"/>
    <w:rsid w:val="00B34B4C"/>
    <w:rsid w:val="00BB4F8B"/>
    <w:rsid w:val="00BE09D1"/>
    <w:rsid w:val="00C063A6"/>
    <w:rsid w:val="00C2100B"/>
    <w:rsid w:val="00D002FF"/>
    <w:rsid w:val="00E00A47"/>
    <w:rsid w:val="00E05621"/>
    <w:rsid w:val="00EB02AD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68B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Klára Haidingerová</cp:lastModifiedBy>
  <cp:revision>23</cp:revision>
  <dcterms:created xsi:type="dcterms:W3CDTF">2024-03-18T10:23:00Z</dcterms:created>
  <dcterms:modified xsi:type="dcterms:W3CDTF">2024-06-26T10:04:00Z</dcterms:modified>
</cp:coreProperties>
</file>