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A" w:rsidRPr="0090008A" w:rsidRDefault="0090008A" w:rsidP="0090008A">
      <w:pPr>
        <w:spacing w:after="0" w:line="240" w:lineRule="auto"/>
        <w:rPr>
          <w:rFonts w:ascii="Verdana" w:eastAsia="Times New Roman" w:hAnsi="Verdana" w:cs="Times New Roman"/>
          <w:color w:val="420000"/>
          <w:sz w:val="18"/>
          <w:szCs w:val="18"/>
          <w:lang w:eastAsia="cs-CZ"/>
        </w:rPr>
      </w:pPr>
      <w:r w:rsidRPr="0090008A">
        <w:rPr>
          <w:rFonts w:ascii="Arial" w:eastAsia="Times New Roman" w:hAnsi="Arial" w:cs="Arial"/>
          <w:color w:val="1B538D"/>
          <w:sz w:val="20"/>
          <w:lang w:eastAsia="cs-CZ"/>
        </w:rPr>
        <w:t>09.12.2008 - PAVLA ŠVÉDOVÁ - Příbramsko - str. 04</w:t>
      </w:r>
    </w:p>
    <w:p w:rsidR="0090008A" w:rsidRPr="0090008A" w:rsidRDefault="0090008A" w:rsidP="0090008A">
      <w:pPr>
        <w:spacing w:after="0" w:line="240" w:lineRule="auto"/>
        <w:rPr>
          <w:rFonts w:ascii="Arial" w:eastAsia="Times New Roman" w:hAnsi="Arial" w:cs="Arial"/>
          <w:b/>
          <w:bCs/>
          <w:color w:val="D30000"/>
          <w:sz w:val="23"/>
          <w:szCs w:val="23"/>
          <w:lang w:eastAsia="cs-CZ"/>
        </w:rPr>
      </w:pPr>
      <w:r w:rsidRPr="0090008A">
        <w:rPr>
          <w:rFonts w:ascii="Arial" w:eastAsia="Times New Roman" w:hAnsi="Arial" w:cs="Arial"/>
          <w:b/>
          <w:bCs/>
          <w:color w:val="D30000"/>
          <w:sz w:val="23"/>
          <w:szCs w:val="23"/>
          <w:lang w:eastAsia="cs-CZ"/>
        </w:rPr>
        <w:t>Sídliště Drkolnov se změní</w:t>
      </w:r>
    </w:p>
    <w:p w:rsidR="0090008A" w:rsidRPr="0090008A" w:rsidRDefault="0090008A" w:rsidP="0090008A">
      <w:pPr>
        <w:spacing w:after="0" w:line="240" w:lineRule="auto"/>
        <w:rPr>
          <w:rFonts w:ascii="Verdana" w:eastAsia="Times New Roman" w:hAnsi="Verdana" w:cs="Times New Roman"/>
          <w:color w:val="420000"/>
          <w:sz w:val="18"/>
          <w:szCs w:val="18"/>
          <w:lang w:eastAsia="cs-CZ"/>
        </w:rPr>
      </w:pPr>
    </w:p>
    <w:p w:rsidR="0090008A" w:rsidRPr="0090008A" w:rsidRDefault="0090008A" w:rsidP="0090008A">
      <w:pPr>
        <w:spacing w:after="0" w:line="240" w:lineRule="auto"/>
        <w:rPr>
          <w:rFonts w:ascii="Arial" w:eastAsia="Times New Roman" w:hAnsi="Arial" w:cs="Arial"/>
          <w:color w:val="420000"/>
          <w:sz w:val="18"/>
          <w:szCs w:val="18"/>
          <w:lang w:eastAsia="cs-CZ"/>
        </w:rPr>
      </w:pP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t>Příbramská radnice chce zvýšit počet parkovacích míst. Lidé si zase přejí odpočinkové zóny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</w:r>
      <w:r w:rsidRPr="0090008A">
        <w:rPr>
          <w:rFonts w:ascii="Arial" w:eastAsia="Times New Roman" w:hAnsi="Arial" w:cs="Arial"/>
          <w:b/>
          <w:bCs/>
          <w:color w:val="420000"/>
          <w:sz w:val="18"/>
          <w:szCs w:val="18"/>
          <w:lang w:eastAsia="cs-CZ"/>
        </w:rPr>
        <w:t>Příbram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t xml:space="preserve"> - Obnovu sídliště Drkolnov v Příbrami chystá tamní radnice. Město chce pomoci zlepšit prostředí a životní podmínky obyvatelům této lokality, plánuje rozšíření počtu parkovacích míst i výstavbu odpočinkových prvků. Úpravy se do budoucna mají dotknout i březohorského sídliště.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>Město nyní připravilo studii řešení úprav Drkolnova. „Sídliště Drkolnov se v poslední době výrazně mění k lepšímu. Noví vlastníci si opravují své domy, staví se tu nové moderní bytové domy. Stěhují se sem mladí lidé,“ řekl starosta Příbrami Josef Řihák s tím, že město se proto rozhodlo pomoci lidem zlepšit prostředí, v němž žijí. Studii dalo k dopracování architektům. Veřejnosti ji chce představit do konce roku.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>A co by měla obsahovat? Cílem studie je například zvýšit počet parkovacích míst. „Studie počítá s navýšením parkovacích míst o 550,“ řekl Řihák. Kromě řidičů se mohou na zlepšení těšit například i rodiče s dětmi. Měly by zde být vybudovány odpočinkové zóny a přibýt zeleň. Součástí studie by mělo být i vytipování sběrných míst pro svoz komunálního odpadu.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 xml:space="preserve">Studie počítá také s řešením bezpečnostních ploch pro požární a záchranářské techniky. „Troufnu si tvrdit, že sídliště jsou skoro v každém městě velkou slabinou. </w:t>
      </w:r>
      <w:r w:rsidRPr="0090008A">
        <w:rPr>
          <w:rFonts w:ascii="Arial" w:eastAsia="Times New Roman" w:hAnsi="Arial" w:cs="Arial"/>
          <w:b/>
          <w:bCs/>
          <w:color w:val="420000"/>
          <w:sz w:val="18"/>
          <w:szCs w:val="18"/>
          <w:lang w:eastAsia="cs-CZ"/>
        </w:rPr>
        <w:t>Příbram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t xml:space="preserve"> není výjimkou. Pokud by se upravovala, bylo by to jenom dobře,“ domnívá se Jindra Svobodová.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 xml:space="preserve">Město </w:t>
      </w:r>
      <w:r w:rsidRPr="0090008A">
        <w:rPr>
          <w:rFonts w:ascii="Arial" w:eastAsia="Times New Roman" w:hAnsi="Arial" w:cs="Arial"/>
          <w:b/>
          <w:bCs/>
          <w:color w:val="420000"/>
          <w:sz w:val="18"/>
          <w:szCs w:val="18"/>
          <w:lang w:eastAsia="cs-CZ"/>
        </w:rPr>
        <w:t>Příbram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t xml:space="preserve"> na základě připomínek od veřejnosti nechá zpracovat projekt. „S tímto projektem se poté pokusíme získat dotaci z rozvojových fondů Evropské unie,“ doplnil Řihák. Náklady se odhadují na 30 až 35 milionů korun. V současné době již na sídlišti Drkolnov probíhá dílčí rekonstrukce a výstavba parkovacích míst. Město přibližně za 3,8 milionu korun buduje asi 80 nových parkovacích míst.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 xml:space="preserve">Oprava dalšího sídliště přijde na stovky milionů Příbramská radnice připravuje také rozsáhlou obnovu březohorského sídliště. Týkat by se mohla tisíců bytů a náklady na ni se odhadují na stovky milionů korun. </w:t>
      </w:r>
      <w:r w:rsidRPr="0090008A">
        <w:rPr>
          <w:rFonts w:ascii="Arial" w:eastAsia="Times New Roman" w:hAnsi="Arial" w:cs="Arial"/>
          <w:b/>
          <w:bCs/>
          <w:color w:val="420000"/>
          <w:sz w:val="18"/>
          <w:szCs w:val="18"/>
          <w:lang w:eastAsia="cs-CZ"/>
        </w:rPr>
        <w:t>Příbram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t xml:space="preserve"> chce proto požádat o dotaci z evropských fondů. Původně radnice uvažovala o úpravě menšího území od náměstí 17. listopadu až po kulturní dům. Nyní se rozhodla tuto lokalitu zvětšit. Aby však mohla </w:t>
      </w:r>
      <w:r w:rsidRPr="0090008A">
        <w:rPr>
          <w:rFonts w:ascii="Arial" w:eastAsia="Times New Roman" w:hAnsi="Arial" w:cs="Arial"/>
          <w:b/>
          <w:bCs/>
          <w:color w:val="420000"/>
          <w:sz w:val="18"/>
          <w:szCs w:val="18"/>
          <w:lang w:eastAsia="cs-CZ"/>
        </w:rPr>
        <w:t>Příbram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t xml:space="preserve"> o dotace žádat, musí splnit minimálně tři kritéria, která stanovilo ministerstvo pro místní rozvoj.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>Jedním z nich je, že do projektu musí být zahrnuto víc než 500 bytů. „Z dotace se navíc musí investovat minimálně 40 a maximálně 60 procent na regeneraci bytových domů,“ dodal Řihák. Protože je většina bytů v soukromých rukou, radnice chce oslovit majitele bytů, zda by měli zájem jít s městem do společného projektu.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>***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>„Sídliště Drkolnov se mění k lepšímu. Noví vlastníci si opravují své domy. Stěhují se sem mladí lidé.“ starosta Příbrami Josef Řihák</w:t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</w:r>
      <w:r w:rsidRPr="0090008A">
        <w:rPr>
          <w:rFonts w:ascii="Arial" w:eastAsia="Times New Roman" w:hAnsi="Arial" w:cs="Arial"/>
          <w:color w:val="420000"/>
          <w:sz w:val="18"/>
          <w:szCs w:val="18"/>
          <w:lang w:eastAsia="cs-CZ"/>
        </w:rPr>
        <w:br/>
        <w:t xml:space="preserve">Regionální mutace| Mladá fronta DNES - střední čechy (střed) </w:t>
      </w:r>
    </w:p>
    <w:p w:rsidR="000D62E3" w:rsidRDefault="000D62E3"/>
    <w:sectPr w:rsidR="000D62E3" w:rsidSect="000D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08A"/>
    <w:rsid w:val="000D62E3"/>
    <w:rsid w:val="0090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fo1">
    <w:name w:val="info1"/>
    <w:basedOn w:val="Standardnpsmoodstavce"/>
    <w:rsid w:val="0090008A"/>
    <w:rPr>
      <w:rFonts w:ascii="Arial" w:hAnsi="Arial" w:cs="Arial" w:hint="default"/>
      <w:color w:val="1B538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2008-12-12T08:53:00Z</dcterms:created>
  <dcterms:modified xsi:type="dcterms:W3CDTF">2008-12-12T08:54:00Z</dcterms:modified>
</cp:coreProperties>
</file>