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E2" w:rsidRDefault="001253E2" w:rsidP="003550C0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111E09" w:rsidRPr="00111E09" w:rsidRDefault="005F6EDA" w:rsidP="00111E09">
      <w:pPr>
        <w:pStyle w:val="Zkladntext21"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11E09">
        <w:rPr>
          <w:rFonts w:ascii="Arial" w:hAnsi="Arial" w:cs="Arial"/>
          <w:b/>
          <w:sz w:val="28"/>
          <w:szCs w:val="28"/>
        </w:rPr>
        <w:t xml:space="preserve"> </w:t>
      </w:r>
      <w:r w:rsidR="00C32F83" w:rsidRPr="00111E09">
        <w:rPr>
          <w:rFonts w:ascii="Arial" w:hAnsi="Arial" w:cs="Arial"/>
          <w:b/>
          <w:sz w:val="28"/>
          <w:szCs w:val="28"/>
        </w:rPr>
        <w:t>„</w:t>
      </w:r>
      <w:r w:rsidR="00111E09" w:rsidRPr="00111E09">
        <w:rPr>
          <w:rFonts w:ascii="Arial" w:hAnsi="Arial" w:cs="Arial"/>
          <w:b/>
          <w:sz w:val="28"/>
          <w:szCs w:val="28"/>
        </w:rPr>
        <w:t>Stavební úpravy a opravy objektu vodojemu HUSA a související stavba vodovodu na Svaté Hoře"</w:t>
      </w:r>
    </w:p>
    <w:p w:rsidR="00A1019A" w:rsidRPr="00111E09" w:rsidRDefault="00C32F83" w:rsidP="00AC07C4">
      <w:pPr>
        <w:pStyle w:val="Odstavecseseznamem"/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 w:rsidRPr="00111E09">
        <w:rPr>
          <w:rFonts w:ascii="Arial" w:hAnsi="Arial" w:cs="Arial"/>
          <w:b/>
          <w:sz w:val="28"/>
          <w:szCs w:val="28"/>
        </w:rPr>
        <w:br/>
      </w:r>
    </w:p>
    <w:p w:rsidR="008D43BA" w:rsidRDefault="0050155A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4ECE" w:rsidRPr="00A1019A">
        <w:rPr>
          <w:rFonts w:ascii="Arial" w:hAnsi="Arial" w:cs="Arial"/>
          <w:sz w:val="24"/>
          <w:szCs w:val="24"/>
        </w:rPr>
        <w:t>Zadavatel</w:t>
      </w:r>
      <w:r w:rsidR="00A1019A" w:rsidRPr="00A1019A">
        <w:rPr>
          <w:rFonts w:ascii="Arial" w:hAnsi="Arial" w:cs="Arial"/>
          <w:sz w:val="24"/>
          <w:szCs w:val="24"/>
        </w:rPr>
        <w:t xml:space="preserve">: </w:t>
      </w:r>
      <w:r w:rsidR="00B607CD">
        <w:rPr>
          <w:rFonts w:ascii="Arial" w:hAnsi="Arial" w:cs="Arial"/>
          <w:sz w:val="24"/>
          <w:szCs w:val="24"/>
        </w:rPr>
        <w:t>m</w:t>
      </w:r>
      <w:r w:rsidR="00A1019A" w:rsidRPr="00A1019A">
        <w:rPr>
          <w:rFonts w:ascii="Arial" w:hAnsi="Arial" w:cs="Arial"/>
          <w:sz w:val="24"/>
          <w:szCs w:val="24"/>
        </w:rPr>
        <w:t>ěsto Příbram</w:t>
      </w:r>
    </w:p>
    <w:p w:rsidR="007370C6" w:rsidRDefault="008D43BA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Předpokládaná </w:t>
      </w:r>
      <w:r w:rsidR="00111E09">
        <w:rPr>
          <w:rFonts w:ascii="Arial" w:hAnsi="Arial" w:cs="Arial"/>
          <w:sz w:val="24"/>
          <w:szCs w:val="24"/>
        </w:rPr>
        <w:t xml:space="preserve">celková </w:t>
      </w:r>
      <w:r>
        <w:rPr>
          <w:rFonts w:ascii="Arial" w:hAnsi="Arial" w:cs="Arial"/>
          <w:sz w:val="24"/>
          <w:szCs w:val="24"/>
        </w:rPr>
        <w:t>cena zakázky</w:t>
      </w:r>
      <w:r w:rsidR="00A1659D">
        <w:rPr>
          <w:rFonts w:ascii="Arial" w:hAnsi="Arial" w:cs="Arial"/>
          <w:sz w:val="24"/>
          <w:szCs w:val="24"/>
        </w:rPr>
        <w:t xml:space="preserve">: </w:t>
      </w:r>
      <w:r w:rsidR="007370C6">
        <w:rPr>
          <w:rFonts w:ascii="Arial" w:hAnsi="Arial" w:cs="Arial"/>
          <w:sz w:val="24"/>
          <w:szCs w:val="24"/>
        </w:rPr>
        <w:t>15.003.539,00</w:t>
      </w:r>
      <w:r w:rsidR="00BB13C5">
        <w:rPr>
          <w:rFonts w:ascii="Arial" w:hAnsi="Arial" w:cs="Arial"/>
          <w:sz w:val="24"/>
          <w:szCs w:val="24"/>
        </w:rPr>
        <w:t xml:space="preserve"> </w:t>
      </w:r>
      <w:r w:rsidR="007370C6">
        <w:rPr>
          <w:rFonts w:ascii="Arial" w:hAnsi="Arial" w:cs="Arial"/>
          <w:sz w:val="24"/>
          <w:szCs w:val="24"/>
        </w:rPr>
        <w:t xml:space="preserve">Kč bez DPH, tj. 17.957.524,77 Kč s  </w:t>
      </w:r>
    </w:p>
    <w:p w:rsidR="0050155A" w:rsidRDefault="007370C6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DPH</w:t>
      </w:r>
      <w:r w:rsidR="008D43BA">
        <w:rPr>
          <w:rFonts w:ascii="Arial" w:hAnsi="Arial" w:cs="Arial"/>
          <w:sz w:val="24"/>
          <w:szCs w:val="24"/>
        </w:rPr>
        <w:t xml:space="preserve"> </w:t>
      </w:r>
      <w:r w:rsidR="0050155A">
        <w:rPr>
          <w:rFonts w:ascii="Arial" w:hAnsi="Arial" w:cs="Arial"/>
          <w:sz w:val="24"/>
          <w:szCs w:val="24"/>
        </w:rPr>
        <w:t xml:space="preserve"> </w:t>
      </w:r>
    </w:p>
    <w:p w:rsidR="000C21C6" w:rsidRDefault="008E7578" w:rsidP="000C21C6">
      <w:pPr>
        <w:pStyle w:val="Odstavecseseznamem"/>
        <w:spacing w:line="24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7790" w:rsidRPr="006D1506">
        <w:rPr>
          <w:rFonts w:ascii="Arial" w:hAnsi="Arial" w:cs="Arial"/>
          <w:sz w:val="24"/>
          <w:szCs w:val="24"/>
        </w:rPr>
        <w:t xml:space="preserve">Termín realizace: </w:t>
      </w:r>
      <w:r w:rsidR="005F6EDA">
        <w:rPr>
          <w:rFonts w:ascii="Arial" w:hAnsi="Arial" w:cs="Arial"/>
          <w:sz w:val="24"/>
          <w:szCs w:val="24"/>
        </w:rPr>
        <w:t>únor 2020 – listopad 2021</w:t>
      </w:r>
    </w:p>
    <w:p w:rsidR="00966C77" w:rsidRPr="00C32F83" w:rsidRDefault="003550C0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9076C3" w:rsidRDefault="009076C3" w:rsidP="00B8135D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65FA6" w:rsidRPr="00236681" w:rsidRDefault="00965FA6" w:rsidP="00965F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236681">
        <w:rPr>
          <w:rFonts w:ascii="Arial" w:hAnsi="Arial" w:cs="Arial"/>
          <w:b/>
          <w:sz w:val="22"/>
          <w:szCs w:val="22"/>
        </w:rPr>
        <w:t>Předmět</w:t>
      </w:r>
      <w:r w:rsidR="00B20666" w:rsidRPr="00236681">
        <w:rPr>
          <w:rFonts w:ascii="Arial" w:hAnsi="Arial" w:cs="Arial"/>
          <w:b/>
          <w:sz w:val="22"/>
          <w:szCs w:val="22"/>
        </w:rPr>
        <w:t>em</w:t>
      </w:r>
      <w:r w:rsidRPr="00236681">
        <w:rPr>
          <w:rFonts w:ascii="Arial" w:hAnsi="Arial" w:cs="Arial"/>
          <w:b/>
          <w:sz w:val="22"/>
          <w:szCs w:val="22"/>
        </w:rPr>
        <w:t xml:space="preserve"> veřejné zakázky</w:t>
      </w:r>
      <w:r w:rsidR="00B20666" w:rsidRPr="00236681">
        <w:rPr>
          <w:rFonts w:ascii="Arial" w:hAnsi="Arial" w:cs="Arial"/>
          <w:b/>
          <w:sz w:val="22"/>
          <w:szCs w:val="22"/>
        </w:rPr>
        <w:t xml:space="preserve"> jsou tyto stavební objekty:</w:t>
      </w:r>
    </w:p>
    <w:p w:rsidR="00B20666" w:rsidRPr="00100044" w:rsidRDefault="00111E09" w:rsidP="00B20666">
      <w:pPr>
        <w:pStyle w:val="Odstavecseseznamem"/>
        <w:numPr>
          <w:ilvl w:val="0"/>
          <w:numId w:val="2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00044">
        <w:rPr>
          <w:rFonts w:ascii="Arial" w:hAnsi="Arial" w:cs="Arial"/>
          <w:sz w:val="20"/>
          <w:szCs w:val="20"/>
        </w:rPr>
        <w:t>Vodojem HUSA</w:t>
      </w:r>
    </w:p>
    <w:p w:rsidR="00654B6E" w:rsidRPr="00100044" w:rsidRDefault="00111E09" w:rsidP="00C1147F">
      <w:pPr>
        <w:pStyle w:val="Odstavecseseznamem"/>
        <w:numPr>
          <w:ilvl w:val="0"/>
          <w:numId w:val="2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00044">
        <w:rPr>
          <w:rFonts w:ascii="Arial" w:hAnsi="Arial" w:cs="Arial"/>
          <w:sz w:val="20"/>
          <w:szCs w:val="20"/>
        </w:rPr>
        <w:t>Vodovod Svatá Hora s</w:t>
      </w:r>
      <w:r w:rsidR="003D65A8">
        <w:rPr>
          <w:rFonts w:ascii="Arial" w:hAnsi="Arial" w:cs="Arial"/>
          <w:sz w:val="20"/>
          <w:szCs w:val="20"/>
        </w:rPr>
        <w:t xml:space="preserve"> automatickou </w:t>
      </w:r>
      <w:r w:rsidRPr="00100044">
        <w:rPr>
          <w:rFonts w:ascii="Arial" w:hAnsi="Arial" w:cs="Arial"/>
          <w:sz w:val="20"/>
          <w:szCs w:val="20"/>
        </w:rPr>
        <w:t>tlakovou stanicí, umístěnou ve vodojemu HUSA</w:t>
      </w:r>
      <w:r w:rsidR="00B20666" w:rsidRPr="00100044">
        <w:rPr>
          <w:rFonts w:ascii="Arial" w:hAnsi="Arial" w:cs="Arial"/>
          <w:sz w:val="20"/>
          <w:szCs w:val="20"/>
        </w:rPr>
        <w:t xml:space="preserve"> </w:t>
      </w:r>
    </w:p>
    <w:p w:rsidR="005B0D8B" w:rsidRPr="003D65A8" w:rsidRDefault="005B0D8B" w:rsidP="005B0D8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3D65A8">
        <w:rPr>
          <w:rFonts w:ascii="Arial" w:hAnsi="Arial" w:cs="Arial"/>
          <w:b/>
          <w:sz w:val="20"/>
          <w:szCs w:val="20"/>
        </w:rPr>
        <w:t>1. VODOJEM HUSA</w:t>
      </w:r>
    </w:p>
    <w:p w:rsidR="00517BC2" w:rsidRPr="00100044" w:rsidRDefault="00236681" w:rsidP="0004204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00044">
        <w:rPr>
          <w:rFonts w:ascii="Arial" w:hAnsi="Arial" w:cs="Arial"/>
          <w:sz w:val="20"/>
          <w:szCs w:val="20"/>
        </w:rPr>
        <w:t xml:space="preserve">    </w:t>
      </w:r>
    </w:p>
    <w:p w:rsidR="00236681" w:rsidRPr="00BA06D6" w:rsidRDefault="00236681" w:rsidP="0004204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A06D6">
        <w:rPr>
          <w:rFonts w:ascii="Arial" w:hAnsi="Arial" w:cs="Arial"/>
          <w:sz w:val="20"/>
          <w:szCs w:val="20"/>
        </w:rPr>
        <w:t>Vodojem HUSA se nachází v zastavěném území</w:t>
      </w:r>
      <w:r w:rsidR="00100044" w:rsidRPr="00BA06D6">
        <w:rPr>
          <w:rFonts w:ascii="Arial" w:hAnsi="Arial" w:cs="Arial"/>
          <w:sz w:val="20"/>
          <w:szCs w:val="20"/>
        </w:rPr>
        <w:t xml:space="preserve"> k. ú</w:t>
      </w:r>
      <w:r w:rsidR="00F20952">
        <w:rPr>
          <w:rFonts w:ascii="Arial" w:hAnsi="Arial" w:cs="Arial"/>
          <w:sz w:val="20"/>
          <w:szCs w:val="20"/>
        </w:rPr>
        <w:t>.</w:t>
      </w:r>
      <w:r w:rsidR="00100044" w:rsidRPr="00BA06D6">
        <w:rPr>
          <w:rFonts w:ascii="Arial" w:hAnsi="Arial" w:cs="Arial"/>
          <w:sz w:val="20"/>
          <w:szCs w:val="20"/>
        </w:rPr>
        <w:t xml:space="preserve"> Příbram na pozemku 1935 u Hrabákovy ulice, odkud má samostatný vjezd.</w:t>
      </w:r>
    </w:p>
    <w:p w:rsidR="00100044" w:rsidRPr="00BA06D6" w:rsidRDefault="00100044" w:rsidP="0004204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A06D6">
        <w:rPr>
          <w:rFonts w:ascii="Arial" w:hAnsi="Arial" w:cs="Arial"/>
          <w:sz w:val="20"/>
          <w:szCs w:val="20"/>
        </w:rPr>
        <w:t xml:space="preserve">Jedná se o dvoupodlažní, nepodsklepený objekt technického zázemí s mansardovou střechou a dvěma jednopodlažními hlavními budovami vodojemu – vlastní nádoby – s kopulovitou střechou a ozeleněním. </w:t>
      </w:r>
    </w:p>
    <w:p w:rsidR="00100044" w:rsidRPr="00BA06D6" w:rsidRDefault="00100044" w:rsidP="0023668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A06D6">
        <w:rPr>
          <w:rFonts w:ascii="Arial" w:hAnsi="Arial" w:cs="Arial"/>
          <w:sz w:val="20"/>
          <w:szCs w:val="20"/>
        </w:rPr>
        <w:t xml:space="preserve"> </w:t>
      </w:r>
    </w:p>
    <w:p w:rsidR="00BA06D6" w:rsidRDefault="006079D1" w:rsidP="0023668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A06D6">
        <w:rPr>
          <w:rFonts w:ascii="Arial" w:hAnsi="Arial" w:cs="Arial"/>
          <w:sz w:val="20"/>
          <w:szCs w:val="20"/>
        </w:rPr>
        <w:t>Předmětem díla je rozsáhl</w:t>
      </w:r>
      <w:r w:rsidR="00236681" w:rsidRPr="00BA06D6">
        <w:rPr>
          <w:rFonts w:ascii="Arial" w:hAnsi="Arial" w:cs="Arial"/>
          <w:sz w:val="20"/>
          <w:szCs w:val="20"/>
        </w:rPr>
        <w:t>á</w:t>
      </w:r>
      <w:r w:rsidRPr="00BA06D6">
        <w:rPr>
          <w:rFonts w:ascii="Arial" w:hAnsi="Arial" w:cs="Arial"/>
          <w:sz w:val="20"/>
          <w:szCs w:val="20"/>
        </w:rPr>
        <w:t xml:space="preserve"> </w:t>
      </w:r>
      <w:r w:rsidR="00236681" w:rsidRPr="00BA06D6">
        <w:rPr>
          <w:rFonts w:ascii="Arial" w:hAnsi="Arial" w:cs="Arial"/>
          <w:sz w:val="20"/>
          <w:szCs w:val="20"/>
        </w:rPr>
        <w:t xml:space="preserve">komplexní </w:t>
      </w:r>
      <w:r w:rsidRPr="00BA06D6">
        <w:rPr>
          <w:rFonts w:ascii="Arial" w:hAnsi="Arial" w:cs="Arial"/>
          <w:sz w:val="20"/>
          <w:szCs w:val="20"/>
        </w:rPr>
        <w:t xml:space="preserve">oprava vodojemu HUSA, zahrnující především </w:t>
      </w:r>
      <w:r w:rsidR="00236681" w:rsidRPr="00BA06D6">
        <w:rPr>
          <w:rFonts w:ascii="Arial" w:hAnsi="Arial" w:cs="Arial"/>
          <w:sz w:val="20"/>
          <w:szCs w:val="20"/>
        </w:rPr>
        <w:t>rekonstrukci</w:t>
      </w:r>
      <w:r w:rsidRPr="00BA06D6">
        <w:rPr>
          <w:rFonts w:ascii="Arial" w:hAnsi="Arial" w:cs="Arial"/>
          <w:sz w:val="20"/>
          <w:szCs w:val="20"/>
        </w:rPr>
        <w:t xml:space="preserve"> střechy, provedení sanací, </w:t>
      </w:r>
      <w:r w:rsidR="009C7BA7">
        <w:rPr>
          <w:rFonts w:ascii="Arial" w:hAnsi="Arial" w:cs="Arial"/>
          <w:sz w:val="20"/>
          <w:szCs w:val="20"/>
        </w:rPr>
        <w:t xml:space="preserve">odvětrání, </w:t>
      </w:r>
      <w:r w:rsidRPr="00BA06D6">
        <w:rPr>
          <w:rFonts w:ascii="Arial" w:hAnsi="Arial" w:cs="Arial"/>
          <w:sz w:val="20"/>
          <w:szCs w:val="20"/>
        </w:rPr>
        <w:t xml:space="preserve">zateplení objektu, zhotovení venkovních omítek, </w:t>
      </w:r>
      <w:r w:rsidR="00BA06D6" w:rsidRPr="00BA06D6">
        <w:rPr>
          <w:rFonts w:ascii="Arial" w:hAnsi="Arial" w:cs="Arial"/>
          <w:sz w:val="20"/>
          <w:szCs w:val="20"/>
        </w:rPr>
        <w:t xml:space="preserve">opravy venkovního schodiště, </w:t>
      </w:r>
      <w:r w:rsidRPr="00BA06D6">
        <w:rPr>
          <w:rFonts w:ascii="Arial" w:hAnsi="Arial" w:cs="Arial"/>
          <w:sz w:val="20"/>
          <w:szCs w:val="20"/>
        </w:rPr>
        <w:t xml:space="preserve">dále venkovních úprav, oplocení atd. </w:t>
      </w:r>
      <w:r w:rsidR="00BA06D6">
        <w:rPr>
          <w:rFonts w:ascii="Arial" w:hAnsi="Arial" w:cs="Arial"/>
          <w:sz w:val="20"/>
          <w:szCs w:val="20"/>
        </w:rPr>
        <w:t xml:space="preserve"> </w:t>
      </w:r>
    </w:p>
    <w:p w:rsidR="00BA06D6" w:rsidRDefault="00BA06D6" w:rsidP="0023668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A06D6">
        <w:rPr>
          <w:rFonts w:ascii="Arial" w:hAnsi="Arial" w:cs="Arial"/>
          <w:sz w:val="20"/>
          <w:szCs w:val="20"/>
        </w:rPr>
        <w:t>Navrhovaná rekonstrukce zachovává v maximální míře stávající architektonické řešení objektu.</w:t>
      </w:r>
    </w:p>
    <w:p w:rsidR="00711163" w:rsidRDefault="00711163" w:rsidP="0023668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2AB2" w:rsidRPr="00BA06D6" w:rsidRDefault="00C22AB2" w:rsidP="0023668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A06D6" w:rsidRDefault="00BA06D6" w:rsidP="006079D1">
      <w:pPr>
        <w:autoSpaceDE w:val="0"/>
        <w:autoSpaceDN w:val="0"/>
        <w:jc w:val="both"/>
        <w:rPr>
          <w:rFonts w:cs="Arial"/>
          <w:szCs w:val="20"/>
        </w:rPr>
      </w:pPr>
    </w:p>
    <w:p w:rsidR="00BA06D6" w:rsidRPr="003D65A8" w:rsidRDefault="00BA06D6" w:rsidP="006079D1">
      <w:pPr>
        <w:autoSpaceDE w:val="0"/>
        <w:autoSpaceDN w:val="0"/>
        <w:jc w:val="both"/>
        <w:rPr>
          <w:rFonts w:cs="Arial"/>
          <w:b/>
          <w:szCs w:val="20"/>
        </w:rPr>
      </w:pPr>
      <w:r w:rsidRPr="003D65A8">
        <w:rPr>
          <w:rFonts w:cs="Arial"/>
          <w:b/>
          <w:szCs w:val="20"/>
        </w:rPr>
        <w:t xml:space="preserve">2. </w:t>
      </w:r>
      <w:r w:rsidRPr="003D65A8">
        <w:rPr>
          <w:rFonts w:ascii="Arial" w:hAnsi="Arial" w:cs="Arial"/>
          <w:b/>
          <w:sz w:val="20"/>
          <w:szCs w:val="20"/>
        </w:rPr>
        <w:t>V</w:t>
      </w:r>
      <w:r w:rsidR="00513132" w:rsidRPr="003D65A8">
        <w:rPr>
          <w:rFonts w:ascii="Arial" w:hAnsi="Arial" w:cs="Arial"/>
          <w:b/>
          <w:sz w:val="20"/>
          <w:szCs w:val="20"/>
        </w:rPr>
        <w:t>ODOVOD SVATÁ HORA S</w:t>
      </w:r>
      <w:r w:rsidR="003D65A8">
        <w:rPr>
          <w:rFonts w:ascii="Arial" w:hAnsi="Arial" w:cs="Arial"/>
          <w:b/>
          <w:sz w:val="20"/>
          <w:szCs w:val="20"/>
        </w:rPr>
        <w:t xml:space="preserve"> AUTOMATICKOU </w:t>
      </w:r>
      <w:r w:rsidR="00513132" w:rsidRPr="003D65A8">
        <w:rPr>
          <w:rFonts w:ascii="Arial" w:hAnsi="Arial" w:cs="Arial"/>
          <w:b/>
          <w:sz w:val="20"/>
          <w:szCs w:val="20"/>
        </w:rPr>
        <w:t xml:space="preserve">TLAKOVOU STANICÍ </w:t>
      </w:r>
      <w:r w:rsidR="00C22AB2" w:rsidRPr="003D65A8">
        <w:rPr>
          <w:rFonts w:ascii="Arial" w:hAnsi="Arial" w:cs="Arial"/>
          <w:b/>
          <w:sz w:val="20"/>
          <w:szCs w:val="20"/>
        </w:rPr>
        <w:t>(A</w:t>
      </w:r>
      <w:r w:rsidR="003D65A8">
        <w:rPr>
          <w:rFonts w:ascii="Arial" w:hAnsi="Arial" w:cs="Arial"/>
          <w:b/>
          <w:sz w:val="20"/>
          <w:szCs w:val="20"/>
        </w:rPr>
        <w:t>TS</w:t>
      </w:r>
      <w:r w:rsidR="00C22AB2" w:rsidRPr="003D65A8">
        <w:rPr>
          <w:rFonts w:ascii="Arial" w:hAnsi="Arial" w:cs="Arial"/>
          <w:b/>
          <w:sz w:val="20"/>
          <w:szCs w:val="20"/>
        </w:rPr>
        <w:t>)</w:t>
      </w:r>
    </w:p>
    <w:p w:rsidR="00BA06D6" w:rsidRDefault="00BA06D6" w:rsidP="006079D1">
      <w:pPr>
        <w:autoSpaceDE w:val="0"/>
        <w:autoSpaceDN w:val="0"/>
        <w:jc w:val="both"/>
        <w:rPr>
          <w:rFonts w:cs="Arial"/>
          <w:szCs w:val="20"/>
        </w:rPr>
      </w:pPr>
    </w:p>
    <w:p w:rsidR="00530F69" w:rsidRPr="004B3BA9" w:rsidRDefault="00513132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BA9">
        <w:rPr>
          <w:rFonts w:ascii="Arial" w:hAnsi="Arial" w:cs="Arial"/>
          <w:sz w:val="20"/>
          <w:szCs w:val="20"/>
        </w:rPr>
        <w:t>Předmětem díla je v</w:t>
      </w:r>
      <w:r w:rsidR="00530F69" w:rsidRPr="004B3BA9">
        <w:rPr>
          <w:rFonts w:ascii="Arial" w:hAnsi="Arial" w:cs="Arial"/>
          <w:sz w:val="20"/>
          <w:szCs w:val="20"/>
        </w:rPr>
        <w:t>odovodní řad</w:t>
      </w:r>
      <w:r w:rsidR="00C22AB2" w:rsidRPr="004B3BA9">
        <w:rPr>
          <w:rFonts w:ascii="Arial" w:hAnsi="Arial" w:cs="Arial"/>
          <w:sz w:val="20"/>
          <w:szCs w:val="20"/>
        </w:rPr>
        <w:t xml:space="preserve"> v délce 154 m</w:t>
      </w:r>
      <w:r w:rsidRPr="004B3BA9">
        <w:rPr>
          <w:rFonts w:ascii="Arial" w:hAnsi="Arial" w:cs="Arial"/>
          <w:sz w:val="20"/>
          <w:szCs w:val="20"/>
        </w:rPr>
        <w:t>, s</w:t>
      </w:r>
      <w:r w:rsidR="00530F69" w:rsidRPr="004B3BA9">
        <w:rPr>
          <w:rFonts w:ascii="Arial" w:hAnsi="Arial" w:cs="Arial"/>
          <w:sz w:val="20"/>
          <w:szCs w:val="20"/>
        </w:rPr>
        <w:t>ituov</w:t>
      </w:r>
      <w:r w:rsidRPr="004B3BA9">
        <w:rPr>
          <w:rFonts w:ascii="Arial" w:hAnsi="Arial" w:cs="Arial"/>
          <w:sz w:val="20"/>
          <w:szCs w:val="20"/>
        </w:rPr>
        <w:t>aný</w:t>
      </w:r>
      <w:r w:rsidR="00530F69" w:rsidRPr="004B3BA9">
        <w:rPr>
          <w:rFonts w:ascii="Arial" w:hAnsi="Arial" w:cs="Arial"/>
          <w:sz w:val="20"/>
          <w:szCs w:val="20"/>
        </w:rPr>
        <w:t xml:space="preserve"> v k. ú. Příbram, v samotném intravilán</w:t>
      </w:r>
      <w:r w:rsidR="00C22AB2" w:rsidRPr="004B3BA9">
        <w:rPr>
          <w:rFonts w:ascii="Arial" w:hAnsi="Arial" w:cs="Arial"/>
          <w:sz w:val="20"/>
          <w:szCs w:val="20"/>
        </w:rPr>
        <w:t>u</w:t>
      </w:r>
      <w:r w:rsidR="00530F69" w:rsidRPr="004B3BA9">
        <w:rPr>
          <w:rFonts w:ascii="Arial" w:hAnsi="Arial" w:cs="Arial"/>
          <w:sz w:val="20"/>
          <w:szCs w:val="20"/>
        </w:rPr>
        <w:t xml:space="preserve"> obce p</w:t>
      </w:r>
      <w:r w:rsidRPr="004B3BA9">
        <w:rPr>
          <w:rFonts w:ascii="Arial" w:hAnsi="Arial" w:cs="Arial"/>
          <w:sz w:val="20"/>
          <w:szCs w:val="20"/>
        </w:rPr>
        <w:t xml:space="preserve">od barokním areálem Svatá Hora. </w:t>
      </w:r>
      <w:r w:rsidR="00530F69" w:rsidRPr="004B3BA9">
        <w:rPr>
          <w:rFonts w:ascii="Arial" w:hAnsi="Arial" w:cs="Arial"/>
          <w:sz w:val="20"/>
          <w:szCs w:val="20"/>
        </w:rPr>
        <w:t>Vodovodní řad povede v ulici Hrabákova od vodojemu HUSA až do ulice Balbínova, kde se napojí na stávající vodovodní síť. V místě křížení ulic Balbínova a Hrabákova dojde ke zrušení vodovodní šachty.</w:t>
      </w:r>
    </w:p>
    <w:p w:rsidR="00530F69" w:rsidRDefault="00513132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BA9">
        <w:rPr>
          <w:rFonts w:ascii="Arial" w:hAnsi="Arial" w:cs="Arial"/>
          <w:sz w:val="20"/>
          <w:szCs w:val="20"/>
        </w:rPr>
        <w:t>Předmětem díla</w:t>
      </w:r>
      <w:r w:rsidR="0024010D">
        <w:rPr>
          <w:rFonts w:ascii="Arial" w:hAnsi="Arial" w:cs="Arial"/>
          <w:sz w:val="20"/>
          <w:szCs w:val="20"/>
        </w:rPr>
        <w:t xml:space="preserve"> je</w:t>
      </w:r>
      <w:r w:rsidRPr="004B3BA9">
        <w:rPr>
          <w:rFonts w:ascii="Arial" w:hAnsi="Arial" w:cs="Arial"/>
          <w:sz w:val="20"/>
          <w:szCs w:val="20"/>
        </w:rPr>
        <w:t xml:space="preserve"> dále vybudování automatické tlakové stanice,</w:t>
      </w:r>
      <w:r w:rsidR="008452A8">
        <w:rPr>
          <w:rFonts w:ascii="Arial" w:hAnsi="Arial" w:cs="Arial"/>
          <w:sz w:val="20"/>
          <w:szCs w:val="20"/>
        </w:rPr>
        <w:t xml:space="preserve"> </w:t>
      </w:r>
      <w:r w:rsidRPr="004B3BA9">
        <w:rPr>
          <w:rFonts w:ascii="Arial" w:hAnsi="Arial" w:cs="Arial"/>
          <w:sz w:val="20"/>
          <w:szCs w:val="20"/>
        </w:rPr>
        <w:t>umístěn</w:t>
      </w:r>
      <w:r w:rsidR="008452A8">
        <w:rPr>
          <w:rFonts w:ascii="Arial" w:hAnsi="Arial" w:cs="Arial"/>
          <w:sz w:val="20"/>
          <w:szCs w:val="20"/>
        </w:rPr>
        <w:t xml:space="preserve">é </w:t>
      </w:r>
      <w:r w:rsidRPr="004B3BA9">
        <w:rPr>
          <w:rFonts w:ascii="Arial" w:hAnsi="Arial" w:cs="Arial"/>
          <w:sz w:val="20"/>
          <w:szCs w:val="20"/>
        </w:rPr>
        <w:t>ve vodojemu HUSA</w:t>
      </w:r>
      <w:r w:rsidR="008452A8">
        <w:rPr>
          <w:rFonts w:ascii="Arial" w:hAnsi="Arial" w:cs="Arial"/>
          <w:sz w:val="20"/>
          <w:szCs w:val="20"/>
        </w:rPr>
        <w:t xml:space="preserve"> a také rekonstrukce řídícího systému a telemetrického zařízení pro přenos dat</w:t>
      </w:r>
      <w:r w:rsidRPr="004B3BA9">
        <w:rPr>
          <w:rFonts w:ascii="Arial" w:hAnsi="Arial" w:cs="Arial"/>
          <w:sz w:val="20"/>
          <w:szCs w:val="20"/>
        </w:rPr>
        <w:t>.</w:t>
      </w:r>
    </w:p>
    <w:p w:rsidR="008452A8" w:rsidRPr="004B3BA9" w:rsidRDefault="008452A8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A06D6" w:rsidRPr="004B3BA9" w:rsidRDefault="00BA06D6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A06D6" w:rsidRDefault="00C22AB2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BA9">
        <w:rPr>
          <w:rFonts w:ascii="Arial" w:hAnsi="Arial" w:cs="Arial"/>
          <w:sz w:val="20"/>
          <w:szCs w:val="20"/>
        </w:rPr>
        <w:t>Realizací stavby se docílí zvýšení tlakových poměrů ve spotřebišti v okolí Svaté Hory, které jsou v současné době nevyhovující.</w:t>
      </w:r>
    </w:p>
    <w:p w:rsidR="00BF794F" w:rsidRDefault="00BF794F" w:rsidP="004B3BA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11163" w:rsidRPr="004B3BA9" w:rsidRDefault="00711163" w:rsidP="004B3BA9">
      <w:pPr>
        <w:jc w:val="both"/>
        <w:rPr>
          <w:rFonts w:ascii="Arial" w:hAnsi="Arial" w:cs="Arial"/>
          <w:sz w:val="20"/>
          <w:szCs w:val="20"/>
        </w:rPr>
      </w:pPr>
    </w:p>
    <w:p w:rsidR="007A359C" w:rsidRPr="00C1147F" w:rsidRDefault="007A359C" w:rsidP="00654B6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335A0" w:rsidRPr="00C1147F" w:rsidRDefault="003335A0" w:rsidP="00AC07C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335A0" w:rsidRPr="0063007E" w:rsidRDefault="00E11AB6" w:rsidP="003335A0">
      <w:pPr>
        <w:jc w:val="both"/>
        <w:rPr>
          <w:rFonts w:ascii="Arial" w:hAnsi="Arial" w:cs="Arial"/>
          <w:sz w:val="20"/>
          <w:szCs w:val="20"/>
        </w:rPr>
      </w:pPr>
      <w:r w:rsidRPr="0063007E">
        <w:rPr>
          <w:rFonts w:ascii="Arial" w:hAnsi="Arial" w:cs="Arial"/>
          <w:sz w:val="20"/>
          <w:szCs w:val="20"/>
        </w:rPr>
        <w:t xml:space="preserve">Zpracovala: OIRM - </w:t>
      </w:r>
      <w:r w:rsidR="006878B4" w:rsidRPr="0063007E">
        <w:rPr>
          <w:rFonts w:ascii="Arial" w:hAnsi="Arial" w:cs="Arial"/>
          <w:sz w:val="20"/>
          <w:szCs w:val="20"/>
        </w:rPr>
        <w:t>I</w:t>
      </w:r>
      <w:r w:rsidRPr="0063007E">
        <w:rPr>
          <w:rFonts w:ascii="Arial" w:hAnsi="Arial" w:cs="Arial"/>
          <w:sz w:val="20"/>
          <w:szCs w:val="20"/>
        </w:rPr>
        <w:t>ng. Dagmar Vlčková</w:t>
      </w:r>
    </w:p>
    <w:p w:rsidR="003335A0" w:rsidRPr="0063007E" w:rsidRDefault="003335A0" w:rsidP="003335A0">
      <w:pPr>
        <w:jc w:val="both"/>
        <w:rPr>
          <w:rFonts w:ascii="Arial" w:hAnsi="Arial" w:cs="Arial"/>
          <w:sz w:val="20"/>
          <w:szCs w:val="20"/>
        </w:rPr>
      </w:pPr>
    </w:p>
    <w:p w:rsidR="00E526B7" w:rsidRDefault="00E526B7" w:rsidP="003335A0">
      <w:pPr>
        <w:jc w:val="both"/>
        <w:rPr>
          <w:rFonts w:ascii="Arial" w:hAnsi="Arial" w:cs="Arial"/>
          <w:sz w:val="20"/>
          <w:szCs w:val="20"/>
        </w:rPr>
      </w:pPr>
    </w:p>
    <w:p w:rsidR="00E526B7" w:rsidRDefault="00E526B7" w:rsidP="003335A0">
      <w:pPr>
        <w:jc w:val="both"/>
        <w:rPr>
          <w:rFonts w:ascii="Arial" w:hAnsi="Arial" w:cs="Arial"/>
          <w:sz w:val="20"/>
          <w:szCs w:val="20"/>
        </w:rPr>
      </w:pPr>
    </w:p>
    <w:p w:rsidR="003335A0" w:rsidRPr="00B04CAB" w:rsidRDefault="003335A0" w:rsidP="003335A0">
      <w:pPr>
        <w:jc w:val="both"/>
        <w:rPr>
          <w:rFonts w:ascii="Arial" w:hAnsi="Arial" w:cs="Arial"/>
          <w:b/>
          <w:color w:val="0070C0"/>
          <w:sz w:val="14"/>
          <w:szCs w:val="14"/>
        </w:rPr>
      </w:pP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  <w:t xml:space="preserve">  </w:t>
      </w:r>
      <w:r w:rsidRPr="00B04CAB">
        <w:rPr>
          <w:rFonts w:ascii="Arial" w:hAnsi="Arial" w:cs="Arial"/>
          <w:b/>
          <w:color w:val="0070C0"/>
          <w:sz w:val="20"/>
          <w:szCs w:val="20"/>
        </w:rPr>
        <w:tab/>
      </w:r>
    </w:p>
    <w:sectPr w:rsidR="003335A0" w:rsidRPr="00B04CAB" w:rsidSect="001253E2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C2" w:rsidRDefault="006C12C2" w:rsidP="008D43BA">
      <w:r>
        <w:separator/>
      </w:r>
    </w:p>
  </w:endnote>
  <w:endnote w:type="continuationSeparator" w:id="0">
    <w:p w:rsidR="006C12C2" w:rsidRDefault="006C12C2" w:rsidP="008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523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335A0" w:rsidRDefault="003335A0">
            <w:pPr>
              <w:pStyle w:val="Zpat"/>
              <w:jc w:val="center"/>
            </w:pPr>
            <w:r>
              <w:t xml:space="preserve">Stránka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B0963">
              <w:rPr>
                <w:b/>
              </w:rPr>
              <w:fldChar w:fldCharType="separate"/>
            </w:r>
            <w:r w:rsidR="005F6EDA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  <w:r>
              <w:t xml:space="preserve"> z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B0963">
              <w:rPr>
                <w:b/>
              </w:rPr>
              <w:fldChar w:fldCharType="separate"/>
            </w:r>
            <w:r w:rsidR="005F6EDA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</w:p>
        </w:sdtContent>
      </w:sdt>
    </w:sdtContent>
  </w:sdt>
  <w:p w:rsidR="003335A0" w:rsidRDefault="00333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C2" w:rsidRDefault="006C12C2" w:rsidP="008D43BA">
      <w:r>
        <w:separator/>
      </w:r>
    </w:p>
  </w:footnote>
  <w:footnote w:type="continuationSeparator" w:id="0">
    <w:p w:rsidR="006C12C2" w:rsidRDefault="006C12C2" w:rsidP="008D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8C"/>
    <w:multiLevelType w:val="hybridMultilevel"/>
    <w:tmpl w:val="84F08EA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6F213D"/>
    <w:multiLevelType w:val="hybridMultilevel"/>
    <w:tmpl w:val="A22E37F6"/>
    <w:lvl w:ilvl="0" w:tplc="2B06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1813"/>
    <w:multiLevelType w:val="hybridMultilevel"/>
    <w:tmpl w:val="0E60C9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0243D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772A"/>
    <w:multiLevelType w:val="hybridMultilevel"/>
    <w:tmpl w:val="ED183526"/>
    <w:lvl w:ilvl="0" w:tplc="41CA70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65A1"/>
    <w:multiLevelType w:val="hybridMultilevel"/>
    <w:tmpl w:val="4364BCD6"/>
    <w:lvl w:ilvl="0" w:tplc="7F708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BA9"/>
    <w:multiLevelType w:val="hybridMultilevel"/>
    <w:tmpl w:val="9102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28B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476"/>
    <w:multiLevelType w:val="hybridMultilevel"/>
    <w:tmpl w:val="3E5CD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807"/>
    <w:multiLevelType w:val="hybridMultilevel"/>
    <w:tmpl w:val="F830E49C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915A03"/>
    <w:multiLevelType w:val="hybridMultilevel"/>
    <w:tmpl w:val="D722C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B92"/>
    <w:multiLevelType w:val="hybridMultilevel"/>
    <w:tmpl w:val="BB6E0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4160"/>
    <w:multiLevelType w:val="hybridMultilevel"/>
    <w:tmpl w:val="260E3788"/>
    <w:lvl w:ilvl="0" w:tplc="41D05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91653"/>
    <w:multiLevelType w:val="hybridMultilevel"/>
    <w:tmpl w:val="414EC2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B3F3F"/>
    <w:multiLevelType w:val="hybridMultilevel"/>
    <w:tmpl w:val="09320D50"/>
    <w:lvl w:ilvl="0" w:tplc="0A7A6F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1B28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5C35D91"/>
    <w:multiLevelType w:val="hybridMultilevel"/>
    <w:tmpl w:val="3752A55E"/>
    <w:lvl w:ilvl="0" w:tplc="6C78C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B56"/>
    <w:multiLevelType w:val="hybridMultilevel"/>
    <w:tmpl w:val="5D14416C"/>
    <w:lvl w:ilvl="0" w:tplc="5E7E69C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93C"/>
    <w:multiLevelType w:val="hybridMultilevel"/>
    <w:tmpl w:val="2B40A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547B"/>
    <w:multiLevelType w:val="hybridMultilevel"/>
    <w:tmpl w:val="5202A0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72E48"/>
    <w:multiLevelType w:val="hybridMultilevel"/>
    <w:tmpl w:val="AEEAF53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465BD"/>
    <w:multiLevelType w:val="hybridMultilevel"/>
    <w:tmpl w:val="D8EA435A"/>
    <w:lvl w:ilvl="0" w:tplc="5260C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44723"/>
    <w:multiLevelType w:val="hybridMultilevel"/>
    <w:tmpl w:val="76F4CF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421AC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23"/>
  </w:num>
  <w:num w:numId="20">
    <w:abstractNumId w:val="5"/>
  </w:num>
  <w:num w:numId="21">
    <w:abstractNumId w:val="21"/>
  </w:num>
  <w:num w:numId="22">
    <w:abstractNumId w:val="7"/>
  </w:num>
  <w:num w:numId="23">
    <w:abstractNumId w:val="3"/>
  </w:num>
  <w:num w:numId="24">
    <w:abstractNumId w:val="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7"/>
    <w:rsid w:val="00001F4B"/>
    <w:rsid w:val="00015390"/>
    <w:rsid w:val="00021FC0"/>
    <w:rsid w:val="00025366"/>
    <w:rsid w:val="0004204D"/>
    <w:rsid w:val="000517E7"/>
    <w:rsid w:val="0005639A"/>
    <w:rsid w:val="000604B3"/>
    <w:rsid w:val="00067DE5"/>
    <w:rsid w:val="00085CED"/>
    <w:rsid w:val="000A7D0F"/>
    <w:rsid w:val="000B2607"/>
    <w:rsid w:val="000B2750"/>
    <w:rsid w:val="000C21C6"/>
    <w:rsid w:val="000D545B"/>
    <w:rsid w:val="000E34FC"/>
    <w:rsid w:val="00100044"/>
    <w:rsid w:val="0010061D"/>
    <w:rsid w:val="00111E09"/>
    <w:rsid w:val="001253E2"/>
    <w:rsid w:val="00144E33"/>
    <w:rsid w:val="0015104C"/>
    <w:rsid w:val="00151325"/>
    <w:rsid w:val="0015199D"/>
    <w:rsid w:val="0017526D"/>
    <w:rsid w:val="0017796C"/>
    <w:rsid w:val="00183164"/>
    <w:rsid w:val="00197436"/>
    <w:rsid w:val="001B266E"/>
    <w:rsid w:val="001C4835"/>
    <w:rsid w:val="001C48D7"/>
    <w:rsid w:val="001C51D6"/>
    <w:rsid w:val="001D0274"/>
    <w:rsid w:val="001E7790"/>
    <w:rsid w:val="00210EDE"/>
    <w:rsid w:val="00226C90"/>
    <w:rsid w:val="00227BB2"/>
    <w:rsid w:val="0023470B"/>
    <w:rsid w:val="00236681"/>
    <w:rsid w:val="0024010D"/>
    <w:rsid w:val="00241AD8"/>
    <w:rsid w:val="002542C2"/>
    <w:rsid w:val="00254A71"/>
    <w:rsid w:val="00263AAC"/>
    <w:rsid w:val="00263F4F"/>
    <w:rsid w:val="00266FFE"/>
    <w:rsid w:val="00267F12"/>
    <w:rsid w:val="00272ADF"/>
    <w:rsid w:val="00274550"/>
    <w:rsid w:val="00283230"/>
    <w:rsid w:val="00284B9B"/>
    <w:rsid w:val="00297953"/>
    <w:rsid w:val="002A0EE2"/>
    <w:rsid w:val="002A2C3F"/>
    <w:rsid w:val="002A4082"/>
    <w:rsid w:val="002A7813"/>
    <w:rsid w:val="002C6490"/>
    <w:rsid w:val="002D0059"/>
    <w:rsid w:val="002D06EB"/>
    <w:rsid w:val="002E680B"/>
    <w:rsid w:val="002F192C"/>
    <w:rsid w:val="00313110"/>
    <w:rsid w:val="00317369"/>
    <w:rsid w:val="003218DE"/>
    <w:rsid w:val="00322282"/>
    <w:rsid w:val="00326600"/>
    <w:rsid w:val="0033230F"/>
    <w:rsid w:val="003335A0"/>
    <w:rsid w:val="00352A54"/>
    <w:rsid w:val="003550C0"/>
    <w:rsid w:val="00364887"/>
    <w:rsid w:val="003652EA"/>
    <w:rsid w:val="00380416"/>
    <w:rsid w:val="003860F7"/>
    <w:rsid w:val="00394DF1"/>
    <w:rsid w:val="003A3894"/>
    <w:rsid w:val="003C7326"/>
    <w:rsid w:val="003D65A8"/>
    <w:rsid w:val="003D6868"/>
    <w:rsid w:val="003F2253"/>
    <w:rsid w:val="003F7505"/>
    <w:rsid w:val="00413CB7"/>
    <w:rsid w:val="00424254"/>
    <w:rsid w:val="004254AE"/>
    <w:rsid w:val="00427AD7"/>
    <w:rsid w:val="00434D25"/>
    <w:rsid w:val="004537CF"/>
    <w:rsid w:val="004612F6"/>
    <w:rsid w:val="00462599"/>
    <w:rsid w:val="00472F9F"/>
    <w:rsid w:val="00496E6B"/>
    <w:rsid w:val="004A4091"/>
    <w:rsid w:val="004A50CB"/>
    <w:rsid w:val="004B2ADC"/>
    <w:rsid w:val="004B3BA9"/>
    <w:rsid w:val="004B5153"/>
    <w:rsid w:val="004E0767"/>
    <w:rsid w:val="004E5212"/>
    <w:rsid w:val="004F1F4B"/>
    <w:rsid w:val="0050155A"/>
    <w:rsid w:val="00502492"/>
    <w:rsid w:val="0050622A"/>
    <w:rsid w:val="005070A5"/>
    <w:rsid w:val="00513132"/>
    <w:rsid w:val="0051504C"/>
    <w:rsid w:val="00517BC2"/>
    <w:rsid w:val="00522CF5"/>
    <w:rsid w:val="00522EE7"/>
    <w:rsid w:val="00530F69"/>
    <w:rsid w:val="00534123"/>
    <w:rsid w:val="0054337A"/>
    <w:rsid w:val="005733AB"/>
    <w:rsid w:val="00593D6D"/>
    <w:rsid w:val="00595BDB"/>
    <w:rsid w:val="005A512C"/>
    <w:rsid w:val="005A5B6C"/>
    <w:rsid w:val="005B0D8B"/>
    <w:rsid w:val="005D1E3E"/>
    <w:rsid w:val="005D38CB"/>
    <w:rsid w:val="005D5B52"/>
    <w:rsid w:val="005E31CB"/>
    <w:rsid w:val="005F6EDA"/>
    <w:rsid w:val="005F741E"/>
    <w:rsid w:val="00600022"/>
    <w:rsid w:val="00601024"/>
    <w:rsid w:val="00607016"/>
    <w:rsid w:val="006079D1"/>
    <w:rsid w:val="006141ED"/>
    <w:rsid w:val="0063007E"/>
    <w:rsid w:val="006416AB"/>
    <w:rsid w:val="0064196C"/>
    <w:rsid w:val="00641CEA"/>
    <w:rsid w:val="00654B6E"/>
    <w:rsid w:val="006568AA"/>
    <w:rsid w:val="00656B1D"/>
    <w:rsid w:val="00656C98"/>
    <w:rsid w:val="00673023"/>
    <w:rsid w:val="006852AB"/>
    <w:rsid w:val="006878B4"/>
    <w:rsid w:val="00694730"/>
    <w:rsid w:val="006A3545"/>
    <w:rsid w:val="006A4EE6"/>
    <w:rsid w:val="006B5320"/>
    <w:rsid w:val="006C12C2"/>
    <w:rsid w:val="006C218B"/>
    <w:rsid w:val="006D1506"/>
    <w:rsid w:val="006D33B9"/>
    <w:rsid w:val="006E2ED3"/>
    <w:rsid w:val="006E3131"/>
    <w:rsid w:val="006E4CAC"/>
    <w:rsid w:val="00701268"/>
    <w:rsid w:val="00704BB6"/>
    <w:rsid w:val="00705721"/>
    <w:rsid w:val="00707F88"/>
    <w:rsid w:val="00711163"/>
    <w:rsid w:val="007269F0"/>
    <w:rsid w:val="00733692"/>
    <w:rsid w:val="007370C6"/>
    <w:rsid w:val="007414F6"/>
    <w:rsid w:val="00747410"/>
    <w:rsid w:val="00751E79"/>
    <w:rsid w:val="00766947"/>
    <w:rsid w:val="00770D18"/>
    <w:rsid w:val="00774F0E"/>
    <w:rsid w:val="0077775B"/>
    <w:rsid w:val="00780355"/>
    <w:rsid w:val="007805A9"/>
    <w:rsid w:val="00786B42"/>
    <w:rsid w:val="007A359C"/>
    <w:rsid w:val="007A725D"/>
    <w:rsid w:val="007C4050"/>
    <w:rsid w:val="007D4103"/>
    <w:rsid w:val="007D4619"/>
    <w:rsid w:val="007E1FB0"/>
    <w:rsid w:val="007E4F3A"/>
    <w:rsid w:val="007E6F60"/>
    <w:rsid w:val="007F29E9"/>
    <w:rsid w:val="007F2AAC"/>
    <w:rsid w:val="00801B3A"/>
    <w:rsid w:val="00807B31"/>
    <w:rsid w:val="00816DAA"/>
    <w:rsid w:val="00824E33"/>
    <w:rsid w:val="008357DC"/>
    <w:rsid w:val="00844602"/>
    <w:rsid w:val="008452A8"/>
    <w:rsid w:val="008526BF"/>
    <w:rsid w:val="008634A6"/>
    <w:rsid w:val="008719AA"/>
    <w:rsid w:val="0087223A"/>
    <w:rsid w:val="00892E67"/>
    <w:rsid w:val="008B74ED"/>
    <w:rsid w:val="008C0181"/>
    <w:rsid w:val="008C2D35"/>
    <w:rsid w:val="008C56CA"/>
    <w:rsid w:val="008D43BA"/>
    <w:rsid w:val="008D7A95"/>
    <w:rsid w:val="008E7578"/>
    <w:rsid w:val="00902394"/>
    <w:rsid w:val="009030BD"/>
    <w:rsid w:val="009076C3"/>
    <w:rsid w:val="0091082E"/>
    <w:rsid w:val="00911186"/>
    <w:rsid w:val="00911860"/>
    <w:rsid w:val="00921F0F"/>
    <w:rsid w:val="00923863"/>
    <w:rsid w:val="00924B70"/>
    <w:rsid w:val="009319E3"/>
    <w:rsid w:val="00951C24"/>
    <w:rsid w:val="00955438"/>
    <w:rsid w:val="00955EBB"/>
    <w:rsid w:val="00965FA6"/>
    <w:rsid w:val="00966C77"/>
    <w:rsid w:val="00970BE1"/>
    <w:rsid w:val="00981CE1"/>
    <w:rsid w:val="009836E2"/>
    <w:rsid w:val="00985143"/>
    <w:rsid w:val="00987E89"/>
    <w:rsid w:val="00997360"/>
    <w:rsid w:val="009A0DC0"/>
    <w:rsid w:val="009A7AB8"/>
    <w:rsid w:val="009B516C"/>
    <w:rsid w:val="009C7BA7"/>
    <w:rsid w:val="00A04E75"/>
    <w:rsid w:val="00A1019A"/>
    <w:rsid w:val="00A10993"/>
    <w:rsid w:val="00A1659D"/>
    <w:rsid w:val="00A3088D"/>
    <w:rsid w:val="00A3249A"/>
    <w:rsid w:val="00A33CC7"/>
    <w:rsid w:val="00A34BB8"/>
    <w:rsid w:val="00A4048F"/>
    <w:rsid w:val="00A4193F"/>
    <w:rsid w:val="00A44C7F"/>
    <w:rsid w:val="00A53CB4"/>
    <w:rsid w:val="00A540F5"/>
    <w:rsid w:val="00A75873"/>
    <w:rsid w:val="00A778AB"/>
    <w:rsid w:val="00AB638D"/>
    <w:rsid w:val="00AC07C4"/>
    <w:rsid w:val="00AD5B25"/>
    <w:rsid w:val="00AE64E5"/>
    <w:rsid w:val="00B00B06"/>
    <w:rsid w:val="00B00BE8"/>
    <w:rsid w:val="00B04CAB"/>
    <w:rsid w:val="00B07884"/>
    <w:rsid w:val="00B11230"/>
    <w:rsid w:val="00B20666"/>
    <w:rsid w:val="00B20C6A"/>
    <w:rsid w:val="00B27C33"/>
    <w:rsid w:val="00B37780"/>
    <w:rsid w:val="00B41678"/>
    <w:rsid w:val="00B437D3"/>
    <w:rsid w:val="00B607CD"/>
    <w:rsid w:val="00B71534"/>
    <w:rsid w:val="00B717DD"/>
    <w:rsid w:val="00B8135D"/>
    <w:rsid w:val="00BA06D6"/>
    <w:rsid w:val="00BA0AEE"/>
    <w:rsid w:val="00BB13C5"/>
    <w:rsid w:val="00BB4DE5"/>
    <w:rsid w:val="00BB55FC"/>
    <w:rsid w:val="00BB5F28"/>
    <w:rsid w:val="00BC060B"/>
    <w:rsid w:val="00BE2A54"/>
    <w:rsid w:val="00BF794F"/>
    <w:rsid w:val="00C00C6E"/>
    <w:rsid w:val="00C04D4D"/>
    <w:rsid w:val="00C1147F"/>
    <w:rsid w:val="00C2150C"/>
    <w:rsid w:val="00C22AB2"/>
    <w:rsid w:val="00C32F83"/>
    <w:rsid w:val="00C47088"/>
    <w:rsid w:val="00C729AE"/>
    <w:rsid w:val="00CA3AB7"/>
    <w:rsid w:val="00CA3FB1"/>
    <w:rsid w:val="00CB3144"/>
    <w:rsid w:val="00CC2F3D"/>
    <w:rsid w:val="00CC5E66"/>
    <w:rsid w:val="00CC6271"/>
    <w:rsid w:val="00CC6E68"/>
    <w:rsid w:val="00CD3E36"/>
    <w:rsid w:val="00CE4437"/>
    <w:rsid w:val="00CE4A2D"/>
    <w:rsid w:val="00CE7DD6"/>
    <w:rsid w:val="00D01DDF"/>
    <w:rsid w:val="00D463D7"/>
    <w:rsid w:val="00D47BD0"/>
    <w:rsid w:val="00D50149"/>
    <w:rsid w:val="00D61981"/>
    <w:rsid w:val="00D75A34"/>
    <w:rsid w:val="00D821DC"/>
    <w:rsid w:val="00D84198"/>
    <w:rsid w:val="00D859A6"/>
    <w:rsid w:val="00D92CD1"/>
    <w:rsid w:val="00DB0963"/>
    <w:rsid w:val="00DB0D03"/>
    <w:rsid w:val="00DB1FE6"/>
    <w:rsid w:val="00DB451E"/>
    <w:rsid w:val="00DC587E"/>
    <w:rsid w:val="00DD4A62"/>
    <w:rsid w:val="00DE5067"/>
    <w:rsid w:val="00DF7305"/>
    <w:rsid w:val="00E01138"/>
    <w:rsid w:val="00E10CBB"/>
    <w:rsid w:val="00E11AB6"/>
    <w:rsid w:val="00E30D61"/>
    <w:rsid w:val="00E35132"/>
    <w:rsid w:val="00E40640"/>
    <w:rsid w:val="00E417A1"/>
    <w:rsid w:val="00E50773"/>
    <w:rsid w:val="00E526B7"/>
    <w:rsid w:val="00E52F9C"/>
    <w:rsid w:val="00E707F5"/>
    <w:rsid w:val="00E824FF"/>
    <w:rsid w:val="00E8577D"/>
    <w:rsid w:val="00E90E0B"/>
    <w:rsid w:val="00E91AFD"/>
    <w:rsid w:val="00E92419"/>
    <w:rsid w:val="00E97785"/>
    <w:rsid w:val="00EA2D47"/>
    <w:rsid w:val="00EA5604"/>
    <w:rsid w:val="00EC724C"/>
    <w:rsid w:val="00ED3E4B"/>
    <w:rsid w:val="00EE3282"/>
    <w:rsid w:val="00EF1B0B"/>
    <w:rsid w:val="00EF29C6"/>
    <w:rsid w:val="00EF78F2"/>
    <w:rsid w:val="00F00B88"/>
    <w:rsid w:val="00F00D0D"/>
    <w:rsid w:val="00F021E6"/>
    <w:rsid w:val="00F0773D"/>
    <w:rsid w:val="00F078BE"/>
    <w:rsid w:val="00F14ECE"/>
    <w:rsid w:val="00F152C9"/>
    <w:rsid w:val="00F20952"/>
    <w:rsid w:val="00F210CF"/>
    <w:rsid w:val="00F22FE8"/>
    <w:rsid w:val="00F34128"/>
    <w:rsid w:val="00F43262"/>
    <w:rsid w:val="00F45A1F"/>
    <w:rsid w:val="00F467FF"/>
    <w:rsid w:val="00F4727F"/>
    <w:rsid w:val="00F53E4F"/>
    <w:rsid w:val="00F63B32"/>
    <w:rsid w:val="00F6409D"/>
    <w:rsid w:val="00F65681"/>
    <w:rsid w:val="00F75FA3"/>
    <w:rsid w:val="00F83183"/>
    <w:rsid w:val="00F950B6"/>
    <w:rsid w:val="00F9711B"/>
    <w:rsid w:val="00FA316B"/>
    <w:rsid w:val="00FA3C60"/>
    <w:rsid w:val="00FA6E29"/>
    <w:rsid w:val="00FA763F"/>
    <w:rsid w:val="00FB1F05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1AA"/>
  <w15:docId w15:val="{D2772C83-D860-4D50-BD12-90CC84C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A778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77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D4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111E09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F96FF-B78B-4F00-B618-64CD4C19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Dagmar Vlčková</cp:lastModifiedBy>
  <cp:revision>154</cp:revision>
  <cp:lastPrinted>2016-06-29T13:44:00Z</cp:lastPrinted>
  <dcterms:created xsi:type="dcterms:W3CDTF">2016-06-02T10:33:00Z</dcterms:created>
  <dcterms:modified xsi:type="dcterms:W3CDTF">2021-09-07T15:16:00Z</dcterms:modified>
</cp:coreProperties>
</file>