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stavby </w:t>
      </w:r>
      <w:r>
        <w:rPr>
          <w:rFonts w:ascii="Arial" w:hAnsi="Arial" w:cs="Arial"/>
          <w:sz w:val="24"/>
          <w:szCs w:val="24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D264DC">
        <w:rPr>
          <w:rFonts w:ascii="Arial" w:hAnsi="Arial" w:cs="Arial"/>
          <w:b/>
          <w:sz w:val="26"/>
          <w:szCs w:val="26"/>
        </w:rPr>
        <w:t>Rozšíření zpevněné plochy kompostárny a zpevněné plochy v </w:t>
      </w:r>
      <w:proofErr w:type="spellStart"/>
      <w:r w:rsidR="00D264DC">
        <w:rPr>
          <w:rFonts w:ascii="Arial" w:hAnsi="Arial" w:cs="Arial"/>
          <w:b/>
          <w:sz w:val="26"/>
          <w:szCs w:val="26"/>
        </w:rPr>
        <w:t>prům</w:t>
      </w:r>
      <w:proofErr w:type="spellEnd"/>
      <w:r w:rsidR="00D264DC">
        <w:rPr>
          <w:rFonts w:ascii="Arial" w:hAnsi="Arial" w:cs="Arial"/>
          <w:b/>
          <w:sz w:val="26"/>
          <w:szCs w:val="26"/>
        </w:rPr>
        <w:t xml:space="preserve">. </w:t>
      </w:r>
      <w:proofErr w:type="gramStart"/>
      <w:r w:rsidR="00D264DC">
        <w:rPr>
          <w:rFonts w:ascii="Arial" w:hAnsi="Arial" w:cs="Arial"/>
          <w:b/>
          <w:sz w:val="26"/>
          <w:szCs w:val="26"/>
        </w:rPr>
        <w:t>zóně u sběr. dvora</w:t>
      </w:r>
      <w:proofErr w:type="gramEnd"/>
      <w:r w:rsidR="00D264DC">
        <w:rPr>
          <w:rFonts w:ascii="Arial" w:hAnsi="Arial" w:cs="Arial"/>
          <w:b/>
          <w:sz w:val="26"/>
          <w:szCs w:val="26"/>
        </w:rPr>
        <w:t>, ul. Mlynářská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Zadavatel: město Příbram</w:t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</w:t>
      </w:r>
    </w:p>
    <w:p w:rsidR="00C819CB" w:rsidRDefault="00C915FC" w:rsidP="00C8349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výstavbu dvou samostatných zpevněných ploch u stávajícího sběrného dvora. Zpevněná</w:t>
      </w:r>
      <w:r w:rsidR="00D264DC">
        <w:rPr>
          <w:rFonts w:ascii="Arial" w:hAnsi="Arial" w:cs="Arial"/>
          <w:sz w:val="20"/>
          <w:szCs w:val="20"/>
        </w:rPr>
        <w:t xml:space="preserve"> ploch</w:t>
      </w:r>
      <w:r>
        <w:rPr>
          <w:rFonts w:ascii="Arial" w:hAnsi="Arial" w:cs="Arial"/>
          <w:sz w:val="20"/>
          <w:szCs w:val="20"/>
        </w:rPr>
        <w:t>a</w:t>
      </w:r>
      <w:r w:rsidR="00D264DC">
        <w:rPr>
          <w:rFonts w:ascii="Arial" w:hAnsi="Arial" w:cs="Arial"/>
          <w:sz w:val="20"/>
          <w:szCs w:val="20"/>
        </w:rPr>
        <w:t xml:space="preserve"> kompostárny rozšiřuj</w:t>
      </w:r>
      <w:r>
        <w:rPr>
          <w:rFonts w:ascii="Arial" w:hAnsi="Arial" w:cs="Arial"/>
          <w:sz w:val="20"/>
          <w:szCs w:val="20"/>
        </w:rPr>
        <w:t>e</w:t>
      </w:r>
      <w:r w:rsidR="00D264DC">
        <w:rPr>
          <w:rFonts w:ascii="Arial" w:hAnsi="Arial" w:cs="Arial"/>
          <w:sz w:val="20"/>
          <w:szCs w:val="20"/>
        </w:rPr>
        <w:t xml:space="preserve"> stávající plochu kompostárny</w:t>
      </w:r>
      <w:r>
        <w:rPr>
          <w:rFonts w:ascii="Arial" w:hAnsi="Arial" w:cs="Arial"/>
          <w:sz w:val="20"/>
          <w:szCs w:val="20"/>
        </w:rPr>
        <w:t>. Zpevněná plocha situována u příjezdové komunikace ul. Mlynářská bude využívána jako záchytné parkoviště pro odtažená auta a autovraky a pro skladování techniky a materiálu Technických služeb města Příbram.</w:t>
      </w:r>
      <w:bookmarkStart w:id="0" w:name="_GoBack"/>
      <w:bookmarkEnd w:id="0"/>
      <w:r w:rsidR="00C8349D">
        <w:rPr>
          <w:rFonts w:ascii="Arial" w:hAnsi="Arial" w:cs="Arial"/>
          <w:sz w:val="20"/>
          <w:szCs w:val="20"/>
        </w:rPr>
        <w:t xml:space="preserve"> </w:t>
      </w:r>
    </w:p>
    <w:p w:rsidR="00C819CB" w:rsidRDefault="00C819CB" w:rsidP="00C819C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Zpracoval: referent OIRM – </w:t>
      </w:r>
      <w:r w:rsidR="00FE5E73">
        <w:rPr>
          <w:rFonts w:ascii="Arial" w:hAnsi="Arial" w:cs="Arial"/>
          <w:sz w:val="20"/>
          <w:szCs w:val="20"/>
        </w:rPr>
        <w:t>Ing. Vladimír Horek</w:t>
      </w:r>
    </w:p>
    <w:p w:rsidR="00650E7E" w:rsidRDefault="00650E7E"/>
    <w:sectPr w:rsidR="006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B"/>
    <w:rsid w:val="00650E7E"/>
    <w:rsid w:val="00C819CB"/>
    <w:rsid w:val="00C8349D"/>
    <w:rsid w:val="00C915FC"/>
    <w:rsid w:val="00D264DC"/>
    <w:rsid w:val="00D90CFF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668"/>
  <w15:chartTrackingRefBased/>
  <w15:docId w15:val="{F80E9580-9F42-462F-8341-49E7110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1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Poslušný</dc:creator>
  <cp:keywords/>
  <dc:description/>
  <cp:lastModifiedBy>Vladimír Horek</cp:lastModifiedBy>
  <cp:revision>2</cp:revision>
  <dcterms:created xsi:type="dcterms:W3CDTF">2021-09-10T06:48:00Z</dcterms:created>
  <dcterms:modified xsi:type="dcterms:W3CDTF">2021-09-10T06:48:00Z</dcterms:modified>
</cp:coreProperties>
</file>